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8CDE7" w:themeColor="text2" w:themeTint="33"/>
  <w:body>
    <w:p w:rsidR="00B1152A" w:rsidRPr="00960DC4" w:rsidRDefault="00B1152A" w:rsidP="00B1152A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noProof/>
          <w:sz w:val="24"/>
          <w:szCs w:val="24"/>
          <w:lang w:val="uk-UA"/>
        </w:rPr>
      </w:pPr>
      <w:r w:rsidRPr="00960DC4">
        <w:rPr>
          <w:rStyle w:val="a3"/>
          <w:rFonts w:ascii="Times New Roman" w:hAnsi="Times New Roman" w:cs="Times New Roman"/>
          <w:b/>
          <w:i w:val="0"/>
          <w:noProof/>
          <w:sz w:val="24"/>
          <w:szCs w:val="24"/>
          <w:lang w:val="uk-UA"/>
        </w:rPr>
        <w:t>Уповноважена особа з питань</w:t>
      </w:r>
    </w:p>
    <w:p w:rsidR="00B1152A" w:rsidRPr="00960DC4" w:rsidRDefault="00B1152A" w:rsidP="00B1152A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noProof/>
          <w:sz w:val="24"/>
          <w:szCs w:val="24"/>
          <w:lang w:val="uk-UA"/>
        </w:rPr>
      </w:pPr>
      <w:r w:rsidRPr="00960DC4">
        <w:rPr>
          <w:rStyle w:val="a3"/>
          <w:rFonts w:ascii="Times New Roman" w:hAnsi="Times New Roman" w:cs="Times New Roman"/>
          <w:b/>
          <w:i w:val="0"/>
          <w:noProof/>
          <w:sz w:val="24"/>
          <w:szCs w:val="24"/>
          <w:lang w:val="uk-UA"/>
        </w:rPr>
        <w:t>запобігання і виявлення корупції    у</w:t>
      </w:r>
    </w:p>
    <w:p w:rsidR="00B1152A" w:rsidRPr="00960DC4" w:rsidRDefault="00B1152A" w:rsidP="00B1152A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noProof/>
          <w:sz w:val="24"/>
          <w:szCs w:val="24"/>
          <w:lang w:val="uk-UA"/>
        </w:rPr>
      </w:pPr>
      <w:r w:rsidRPr="00960DC4">
        <w:rPr>
          <w:rStyle w:val="a3"/>
          <w:rFonts w:ascii="Times New Roman" w:hAnsi="Times New Roman" w:cs="Times New Roman"/>
          <w:b/>
          <w:i w:val="0"/>
          <w:noProof/>
          <w:sz w:val="24"/>
          <w:szCs w:val="24"/>
          <w:lang w:val="uk-UA"/>
        </w:rPr>
        <w:t>виконавчому комітеті Южноукраїнської міської ради</w:t>
      </w:r>
    </w:p>
    <w:p w:rsidR="00B1152A" w:rsidRPr="00960DC4" w:rsidRDefault="00B1152A" w:rsidP="00B1152A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/>
          <w:i w:val="0"/>
          <w:noProof/>
          <w:sz w:val="24"/>
          <w:szCs w:val="24"/>
          <w:lang w:val="uk-UA"/>
        </w:rPr>
      </w:pPr>
    </w:p>
    <w:p w:rsidR="00B1152A" w:rsidRDefault="00B1152A" w:rsidP="00B1152A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noProof/>
          <w:sz w:val="24"/>
          <w:szCs w:val="24"/>
          <w:u w:val="single"/>
          <w:lang w:val="uk-UA"/>
        </w:rPr>
      </w:pPr>
      <w:r w:rsidRPr="00960DC4">
        <w:rPr>
          <w:rStyle w:val="a3"/>
          <w:rFonts w:ascii="Times New Roman" w:hAnsi="Times New Roman" w:cs="Times New Roman"/>
          <w:b/>
          <w:i w:val="0"/>
          <w:noProof/>
          <w:sz w:val="24"/>
          <w:szCs w:val="24"/>
          <w:u w:val="single"/>
          <w:lang w:val="uk-UA"/>
        </w:rPr>
        <w:t xml:space="preserve">адреса:   вул. </w:t>
      </w:r>
      <w:r w:rsidR="00C63753">
        <w:rPr>
          <w:rStyle w:val="a3"/>
          <w:rFonts w:ascii="Times New Roman" w:hAnsi="Times New Roman" w:cs="Times New Roman"/>
          <w:b/>
          <w:i w:val="0"/>
          <w:noProof/>
          <w:sz w:val="24"/>
          <w:szCs w:val="24"/>
          <w:u w:val="single"/>
          <w:lang w:val="uk-UA"/>
        </w:rPr>
        <w:t>Європейська</w:t>
      </w:r>
      <w:r w:rsidRPr="00960DC4">
        <w:rPr>
          <w:rStyle w:val="a3"/>
          <w:rFonts w:ascii="Times New Roman" w:hAnsi="Times New Roman" w:cs="Times New Roman"/>
          <w:b/>
          <w:i w:val="0"/>
          <w:noProof/>
          <w:sz w:val="24"/>
          <w:szCs w:val="24"/>
          <w:u w:val="single"/>
          <w:lang w:val="uk-UA"/>
        </w:rPr>
        <w:t>, 48</w:t>
      </w:r>
      <w:r w:rsidR="00F37147">
        <w:rPr>
          <w:rStyle w:val="a3"/>
          <w:rFonts w:ascii="Times New Roman" w:hAnsi="Times New Roman" w:cs="Times New Roman"/>
          <w:b/>
          <w:i w:val="0"/>
          <w:noProof/>
          <w:sz w:val="24"/>
          <w:szCs w:val="24"/>
          <w:u w:val="single"/>
          <w:lang w:val="uk-UA"/>
        </w:rPr>
        <w:t>, кабінет №29</w:t>
      </w:r>
    </w:p>
    <w:p w:rsidR="005F69DF" w:rsidRDefault="005F69DF" w:rsidP="00B1152A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noProof/>
          <w:sz w:val="24"/>
          <w:szCs w:val="24"/>
          <w:u w:val="single"/>
          <w:lang w:val="uk-UA"/>
        </w:rPr>
      </w:pPr>
      <w:r w:rsidRPr="00960DC4">
        <w:rPr>
          <w:rStyle w:val="a3"/>
          <w:rFonts w:ascii="Times New Roman" w:hAnsi="Times New Roman" w:cs="Times New Roman"/>
          <w:b/>
          <w:i w:val="0"/>
          <w:noProof/>
          <w:sz w:val="24"/>
          <w:szCs w:val="24"/>
          <w:u w:val="single"/>
          <w:lang w:val="uk-UA"/>
        </w:rPr>
        <w:t xml:space="preserve">конт.телефон   </w:t>
      </w:r>
      <w:r w:rsidR="00211A9F">
        <w:rPr>
          <w:rStyle w:val="a3"/>
          <w:rFonts w:ascii="Times New Roman" w:hAnsi="Times New Roman" w:cs="Times New Roman"/>
          <w:b/>
          <w:i w:val="0"/>
          <w:noProof/>
          <w:sz w:val="24"/>
          <w:szCs w:val="24"/>
          <w:u w:val="single"/>
          <w:lang w:val="uk-UA"/>
        </w:rPr>
        <w:t xml:space="preserve">+38 05136 </w:t>
      </w:r>
      <w:r w:rsidRPr="00960DC4">
        <w:rPr>
          <w:rStyle w:val="a3"/>
          <w:rFonts w:ascii="Times New Roman" w:hAnsi="Times New Roman" w:cs="Times New Roman"/>
          <w:b/>
          <w:i w:val="0"/>
          <w:noProof/>
          <w:sz w:val="24"/>
          <w:szCs w:val="24"/>
          <w:u w:val="single"/>
          <w:lang w:val="uk-UA"/>
        </w:rPr>
        <w:t>5-95-0</w:t>
      </w:r>
      <w:r>
        <w:rPr>
          <w:rStyle w:val="a3"/>
          <w:rFonts w:ascii="Times New Roman" w:hAnsi="Times New Roman" w:cs="Times New Roman"/>
          <w:b/>
          <w:i w:val="0"/>
          <w:noProof/>
          <w:sz w:val="24"/>
          <w:szCs w:val="24"/>
          <w:u w:val="single"/>
          <w:lang w:val="uk-UA"/>
        </w:rPr>
        <w:t>6</w:t>
      </w:r>
    </w:p>
    <w:p w:rsidR="005F69DF" w:rsidRPr="004D24A4" w:rsidRDefault="005F69DF" w:rsidP="00B1152A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noProof/>
          <w:sz w:val="24"/>
          <w:szCs w:val="24"/>
          <w:u w:val="single"/>
        </w:rPr>
      </w:pPr>
      <w:r>
        <w:rPr>
          <w:rStyle w:val="a3"/>
          <w:rFonts w:ascii="Times New Roman" w:hAnsi="Times New Roman" w:cs="Times New Roman"/>
          <w:b/>
          <w:i w:val="0"/>
          <w:noProof/>
          <w:sz w:val="24"/>
          <w:szCs w:val="24"/>
          <w:u w:val="single"/>
          <w:lang w:val="en-US"/>
        </w:rPr>
        <w:t>e</w:t>
      </w:r>
      <w:r w:rsidRPr="004D24A4">
        <w:rPr>
          <w:rStyle w:val="a3"/>
          <w:rFonts w:ascii="Times New Roman" w:hAnsi="Times New Roman" w:cs="Times New Roman"/>
          <w:b/>
          <w:i w:val="0"/>
          <w:noProof/>
          <w:sz w:val="24"/>
          <w:szCs w:val="24"/>
          <w:u w:val="single"/>
        </w:rPr>
        <w:t>-</w:t>
      </w:r>
      <w:r>
        <w:rPr>
          <w:rStyle w:val="a3"/>
          <w:rFonts w:ascii="Times New Roman" w:hAnsi="Times New Roman" w:cs="Times New Roman"/>
          <w:b/>
          <w:i w:val="0"/>
          <w:noProof/>
          <w:sz w:val="24"/>
          <w:szCs w:val="24"/>
          <w:u w:val="single"/>
          <w:lang w:val="en-US"/>
        </w:rPr>
        <w:t>mail</w:t>
      </w:r>
      <w:r w:rsidRPr="004D24A4">
        <w:rPr>
          <w:rStyle w:val="a3"/>
          <w:rFonts w:ascii="Times New Roman" w:hAnsi="Times New Roman" w:cs="Times New Roman"/>
          <w:b/>
          <w:i w:val="0"/>
          <w:noProof/>
          <w:sz w:val="24"/>
          <w:szCs w:val="24"/>
          <w:u w:val="single"/>
        </w:rPr>
        <w:t xml:space="preserve">: </w:t>
      </w:r>
      <w:hyperlink r:id="rId6" w:history="1">
        <w:r w:rsidRPr="00FF6F61">
          <w:rPr>
            <w:rStyle w:val="a5"/>
            <w:rFonts w:ascii="Times New Roman" w:hAnsi="Times New Roman" w:cs="Times New Roman"/>
            <w:b/>
            <w:noProof/>
            <w:sz w:val="24"/>
            <w:szCs w:val="24"/>
            <w:lang w:val="en-US"/>
          </w:rPr>
          <w:t>prevent</w:t>
        </w:r>
        <w:r w:rsidRPr="004D24A4">
          <w:rPr>
            <w:rStyle w:val="a5"/>
            <w:rFonts w:ascii="Times New Roman" w:hAnsi="Times New Roman" w:cs="Times New Roman"/>
            <w:b/>
            <w:noProof/>
            <w:sz w:val="24"/>
            <w:szCs w:val="24"/>
          </w:rPr>
          <w:t>.</w:t>
        </w:r>
        <w:r w:rsidRPr="00FF6F61">
          <w:rPr>
            <w:rStyle w:val="a5"/>
            <w:rFonts w:ascii="Times New Roman" w:hAnsi="Times New Roman" w:cs="Times New Roman"/>
            <w:b/>
            <w:noProof/>
            <w:sz w:val="24"/>
            <w:szCs w:val="24"/>
            <w:lang w:val="en-US"/>
          </w:rPr>
          <w:t>corruption</w:t>
        </w:r>
        <w:r w:rsidRPr="004D24A4">
          <w:rPr>
            <w:rStyle w:val="a5"/>
            <w:rFonts w:ascii="Times New Roman" w:hAnsi="Times New Roman" w:cs="Times New Roman"/>
            <w:b/>
            <w:noProof/>
            <w:sz w:val="24"/>
            <w:szCs w:val="24"/>
          </w:rPr>
          <w:t>.</w:t>
        </w:r>
        <w:r w:rsidRPr="00FF6F61">
          <w:rPr>
            <w:rStyle w:val="a5"/>
            <w:rFonts w:ascii="Times New Roman" w:hAnsi="Times New Roman" w:cs="Times New Roman"/>
            <w:b/>
            <w:noProof/>
            <w:sz w:val="24"/>
            <w:szCs w:val="24"/>
            <w:lang w:val="en-US"/>
          </w:rPr>
          <w:t>yuzh</w:t>
        </w:r>
        <w:r w:rsidRPr="004D24A4">
          <w:rPr>
            <w:rStyle w:val="a5"/>
            <w:rFonts w:ascii="Times New Roman" w:hAnsi="Times New Roman" w:cs="Times New Roman"/>
            <w:b/>
            <w:noProof/>
            <w:sz w:val="24"/>
            <w:szCs w:val="24"/>
          </w:rPr>
          <w:t>@</w:t>
        </w:r>
        <w:r w:rsidRPr="00FF6F61">
          <w:rPr>
            <w:rStyle w:val="a5"/>
            <w:rFonts w:ascii="Times New Roman" w:hAnsi="Times New Roman" w:cs="Times New Roman"/>
            <w:b/>
            <w:noProof/>
            <w:sz w:val="24"/>
            <w:szCs w:val="24"/>
            <w:lang w:val="en-US"/>
          </w:rPr>
          <w:t>gmail</w:t>
        </w:r>
        <w:r w:rsidRPr="004D24A4">
          <w:rPr>
            <w:rStyle w:val="a5"/>
            <w:rFonts w:ascii="Times New Roman" w:hAnsi="Times New Roman" w:cs="Times New Roman"/>
            <w:b/>
            <w:noProof/>
            <w:sz w:val="24"/>
            <w:szCs w:val="24"/>
          </w:rPr>
          <w:t>.</w:t>
        </w:r>
        <w:r w:rsidRPr="00FF6F61">
          <w:rPr>
            <w:rStyle w:val="a5"/>
            <w:rFonts w:ascii="Times New Roman" w:hAnsi="Times New Roman" w:cs="Times New Roman"/>
            <w:b/>
            <w:noProof/>
            <w:sz w:val="24"/>
            <w:szCs w:val="24"/>
            <w:lang w:val="en-US"/>
          </w:rPr>
          <w:t>com</w:t>
        </w:r>
      </w:hyperlink>
    </w:p>
    <w:p w:rsidR="005F69DF" w:rsidRPr="004D24A4" w:rsidRDefault="005F69DF" w:rsidP="00B1152A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noProof/>
          <w:sz w:val="24"/>
          <w:szCs w:val="24"/>
          <w:u w:val="single"/>
        </w:rPr>
      </w:pPr>
    </w:p>
    <w:p w:rsidR="005F69DF" w:rsidRDefault="005F69DF" w:rsidP="00B115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60DC4">
        <w:rPr>
          <w:rFonts w:ascii="Times New Roman" w:hAnsi="Times New Roman" w:cs="Times New Roman"/>
          <w:sz w:val="24"/>
          <w:szCs w:val="24"/>
          <w:lang w:val="uk-UA"/>
        </w:rPr>
        <w:t>консультації надаються в робочі дні з понеділка по четвер з 8:00 до 17:15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5F69DF" w:rsidRPr="005F69DF" w:rsidRDefault="005F69DF" w:rsidP="00B1152A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noProof/>
          <w:sz w:val="24"/>
          <w:szCs w:val="24"/>
          <w:u w:val="single"/>
          <w:lang w:val="uk-UA"/>
        </w:rPr>
      </w:pPr>
      <w:r w:rsidRPr="00960DC4">
        <w:rPr>
          <w:rFonts w:ascii="Times New Roman" w:hAnsi="Times New Roman" w:cs="Times New Roman"/>
          <w:sz w:val="24"/>
          <w:szCs w:val="24"/>
          <w:lang w:val="uk-UA"/>
        </w:rPr>
        <w:t>п'ятниця з 08:00 до 16:00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(перерва на обід з 12.00 до 13.00)</w:t>
      </w:r>
    </w:p>
    <w:p w:rsidR="005F69DF" w:rsidRPr="005F69DF" w:rsidRDefault="005F69DF" w:rsidP="00B1152A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noProof/>
          <w:sz w:val="24"/>
          <w:szCs w:val="24"/>
          <w:u w:val="single"/>
        </w:rPr>
      </w:pPr>
    </w:p>
    <w:p w:rsidR="00B1152A" w:rsidRPr="00960DC4" w:rsidRDefault="00B1152A" w:rsidP="00B1152A">
      <w:pPr>
        <w:spacing w:after="0" w:line="240" w:lineRule="auto"/>
        <w:ind w:firstLine="709"/>
        <w:rPr>
          <w:rFonts w:ascii="Times New Roman" w:hAnsi="Times New Roman" w:cs="Times New Roman"/>
          <w:b/>
          <w:iCs/>
          <w:noProof/>
          <w:sz w:val="24"/>
          <w:szCs w:val="24"/>
          <w:u w:val="single"/>
          <w:lang w:val="uk-UA"/>
        </w:rPr>
      </w:pPr>
    </w:p>
    <w:p w:rsidR="003922D9" w:rsidRDefault="00FA0156">
      <w:pPr>
        <w:rPr>
          <w:lang w:val="uk-UA"/>
        </w:rPr>
      </w:pPr>
    </w:p>
    <w:p w:rsidR="00D45003" w:rsidRDefault="00D45003" w:rsidP="00715F8D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D45003" w:rsidRDefault="00D45003" w:rsidP="00715F8D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D45003" w:rsidRDefault="00D45003" w:rsidP="00715F8D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D45003" w:rsidRDefault="00715F8D" w:rsidP="00715F8D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D45003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ПОСІБНИК </w:t>
      </w:r>
    </w:p>
    <w:p w:rsidR="00D45003" w:rsidRDefault="00715F8D" w:rsidP="00715F8D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D45003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щодо Е-декларування </w:t>
      </w:r>
    </w:p>
    <w:p w:rsidR="00D45003" w:rsidRDefault="00715F8D" w:rsidP="00715F8D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D45003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для посадових осіб місцевого самоврядування </w:t>
      </w:r>
    </w:p>
    <w:p w:rsidR="00B1152A" w:rsidRPr="00D45003" w:rsidRDefault="00715F8D" w:rsidP="00715F8D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D45003">
        <w:rPr>
          <w:rFonts w:ascii="Times New Roman" w:hAnsi="Times New Roman" w:cs="Times New Roman"/>
          <w:b/>
          <w:bCs/>
          <w:sz w:val="40"/>
          <w:szCs w:val="40"/>
          <w:lang w:val="uk-UA"/>
        </w:rPr>
        <w:t>та депутатів Южноукраїнської міської ради</w:t>
      </w:r>
    </w:p>
    <w:p w:rsidR="00B1152A" w:rsidRDefault="00B1152A">
      <w:pPr>
        <w:rPr>
          <w:lang w:val="uk-UA"/>
        </w:rPr>
      </w:pPr>
    </w:p>
    <w:p w:rsidR="00B1152A" w:rsidRDefault="00B1152A" w:rsidP="00B1152A">
      <w:pPr>
        <w:jc w:val="center"/>
        <w:rPr>
          <w:lang w:val="uk-UA"/>
        </w:rPr>
      </w:pPr>
    </w:p>
    <w:p w:rsidR="00B1152A" w:rsidRDefault="00B1152A" w:rsidP="00B1152A">
      <w:pPr>
        <w:spacing w:after="0" w:line="240" w:lineRule="auto"/>
        <w:jc w:val="center"/>
        <w:rPr>
          <w:rStyle w:val="a6"/>
          <w:rFonts w:ascii="Times New Roman" w:hAnsi="Times New Roman" w:cs="Times New Roman"/>
          <w:i/>
          <w:noProof/>
          <w:sz w:val="36"/>
          <w:szCs w:val="36"/>
          <w:lang w:val="uk-UA"/>
        </w:rPr>
      </w:pPr>
    </w:p>
    <w:p w:rsidR="00B1152A" w:rsidRPr="00B1152A" w:rsidRDefault="00B1152A" w:rsidP="00B1152A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B1152A" w:rsidRPr="00B1152A" w:rsidRDefault="00B1152A" w:rsidP="00B1152A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B1152A" w:rsidRPr="00B1152A" w:rsidRDefault="00B1152A" w:rsidP="00B1152A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B1152A" w:rsidRPr="00B1152A" w:rsidRDefault="00B1152A" w:rsidP="00B1152A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B1152A" w:rsidRPr="00B1152A" w:rsidRDefault="00B1152A" w:rsidP="00B1152A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B1152A" w:rsidRPr="00B1152A" w:rsidRDefault="00B1152A" w:rsidP="00B1152A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B1152A" w:rsidRDefault="00B1152A" w:rsidP="00B1152A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2F4B71" w:rsidRDefault="002F4B71" w:rsidP="00B1152A">
      <w:pPr>
        <w:tabs>
          <w:tab w:val="left" w:pos="5372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152A" w:rsidRDefault="00B1152A" w:rsidP="00B1152A">
      <w:pPr>
        <w:tabs>
          <w:tab w:val="left" w:pos="5372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152A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140C6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1324B6" w:rsidRDefault="001324B6" w:rsidP="00B1152A">
      <w:pPr>
        <w:tabs>
          <w:tab w:val="left" w:pos="5372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7031" w:rsidRPr="00FA0156" w:rsidRDefault="00887031" w:rsidP="008870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UA"/>
        </w:rPr>
      </w:pPr>
      <w:r w:rsidRPr="00FA0156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UA"/>
        </w:rPr>
        <w:lastRenderedPageBreak/>
        <w:t>Шановні суб’єкти декларування!</w:t>
      </w:r>
    </w:p>
    <w:p w:rsidR="00887031" w:rsidRDefault="00887031" w:rsidP="00887031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</w:p>
    <w:p w:rsidR="00887031" w:rsidRPr="00887031" w:rsidRDefault="00887031" w:rsidP="00887031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88703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01 січня 202</w:t>
      </w:r>
      <w:r w:rsidR="00140C69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4</w:t>
      </w:r>
      <w:r w:rsidRPr="0088703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року по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чав</w:t>
      </w:r>
      <w:r w:rsidRPr="0088703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ся черговий етап</w:t>
      </w:r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 </w:t>
      </w:r>
      <w:r w:rsidRPr="00352CA5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подання</w:t>
      </w:r>
      <w:r w:rsidRPr="0088703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 xml:space="preserve"> </w:t>
      </w:r>
      <w:r w:rsidRPr="00352CA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щорічних декларацій</w:t>
      </w:r>
      <w:r w:rsidRPr="00352CA5">
        <w:rPr>
          <w:rFonts w:ascii="Times New Roman" w:eastAsia="Times New Roman" w:hAnsi="Times New Roman" w:cs="Times New Roman"/>
          <w:sz w:val="24"/>
          <w:szCs w:val="24"/>
          <w:lang w:eastAsia="ru-UA"/>
        </w:rPr>
        <w:t> </w:t>
      </w:r>
      <w:r w:rsidRPr="00352CA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за 202</w:t>
      </w:r>
      <w:r w:rsidR="00140C6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3</w:t>
      </w:r>
      <w:r w:rsidRPr="00352CA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 xml:space="preserve"> рік</w:t>
      </w:r>
      <w:r w:rsidR="00352CA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 xml:space="preserve"> </w:t>
      </w:r>
      <w:r w:rsidRPr="0088703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особами,</w:t>
      </w:r>
      <w:r w:rsidR="00352CA5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</w:t>
      </w:r>
      <w:r w:rsidRPr="0088703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уповноваженими на виконання функцій держави або місцевого самоврядування, як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ий</w:t>
      </w:r>
      <w:r w:rsidRPr="0088703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триватиме до 31 березня 202</w:t>
      </w:r>
      <w:r w:rsidR="00140C69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4</w:t>
      </w:r>
      <w:r w:rsidRPr="0088703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року включно.</w:t>
      </w:r>
    </w:p>
    <w:p w:rsidR="00887031" w:rsidRDefault="00887031" w:rsidP="005250F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88703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Відповідно до статті 45 Закону України «Про запобігання корупції», зокрема, посадові особи місцевого самоврядування та депутати місцевих рад зобов’язані щорічно подавати шляхом заповнення на офіційному </w:t>
      </w:r>
      <w:proofErr w:type="spellStart"/>
      <w:r w:rsidRPr="0088703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вебсайті</w:t>
      </w:r>
      <w:proofErr w:type="spellEnd"/>
      <w:r w:rsidRPr="0088703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Національного агентства з питань запобігання корупції</w:t>
      </w:r>
      <w:r w:rsidR="005250F8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(далі – НАЗК)</w:t>
      </w:r>
      <w:r w:rsidRPr="0088703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декларацію особи, уповноваженої на виконання функцій держави або місцевого самоврядування (далі – декларація), за минулий рік за </w:t>
      </w:r>
      <w:hyperlink r:id="rId7" w:anchor="Text" w:history="1">
        <w:r w:rsidR="00B02113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val="uk-UA" w:eastAsia="ru-UA"/>
          </w:rPr>
          <w:t>Ф</w:t>
        </w:r>
        <w:r w:rsidRPr="00352CA5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val="uk-UA" w:eastAsia="ru-UA"/>
          </w:rPr>
          <w:t>ормою</w:t>
        </w:r>
      </w:hyperlink>
      <w:r w:rsidRPr="0088703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, яку визначає Національне агентство.</w:t>
      </w:r>
    </w:p>
    <w:p w:rsidR="005250F8" w:rsidRPr="00E76BB0" w:rsidRDefault="005250F8" w:rsidP="005250F8">
      <w:pPr>
        <w:pStyle w:val="a4"/>
        <w:spacing w:before="0" w:beforeAutospacing="0" w:after="0" w:afterAutospacing="0" w:line="240" w:lineRule="auto"/>
        <w:ind w:firstLine="708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В </w:t>
      </w:r>
      <w:hyperlink r:id="rId8" w:anchor="n446" w:history="1">
        <w:r w:rsidRPr="004008E5">
          <w:rPr>
            <w:rStyle w:val="a5"/>
            <w:rFonts w:ascii="Times New Roman" w:hAnsi="Times New Roman" w:cs="Times New Roman"/>
            <w:b/>
            <w:bCs/>
            <w:noProof/>
            <w:sz w:val="24"/>
            <w:szCs w:val="24"/>
            <w:lang w:val="uk-UA"/>
          </w:rPr>
          <w:t>статті 46</w:t>
        </w:r>
        <w:r w:rsidRPr="004008E5">
          <w:rPr>
            <w:rStyle w:val="a5"/>
            <w:rFonts w:ascii="Times New Roman" w:hAnsi="Times New Roman" w:cs="Times New Roman"/>
            <w:noProof/>
            <w:sz w:val="24"/>
            <w:szCs w:val="24"/>
            <w:lang w:val="uk-UA"/>
          </w:rPr>
          <w:t xml:space="preserve"> </w:t>
        </w:r>
        <w:r w:rsidRPr="004008E5">
          <w:rPr>
            <w:rStyle w:val="a5"/>
            <w:rFonts w:ascii="Times New Roman" w:hAnsi="Times New Roman" w:cs="Times New Roman"/>
            <w:b/>
            <w:bCs/>
            <w:noProof/>
            <w:sz w:val="24"/>
            <w:szCs w:val="24"/>
            <w:lang w:val="uk-UA"/>
          </w:rPr>
          <w:t>Закону України «Про запобігання корупції»</w:t>
        </w:r>
      </w:hyperlink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наведено інформацію, що має бути зазначена в декларації.</w:t>
      </w:r>
    </w:p>
    <w:p w:rsidR="005250F8" w:rsidRPr="00D45003" w:rsidRDefault="00FB0AF0" w:rsidP="00FB0AF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Також НАЗК затверд</w:t>
      </w:r>
      <w:r w:rsidR="005250F8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ил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о </w:t>
      </w:r>
      <w:hyperlink r:id="rId9" w:anchor="n19" w:history="1">
        <w:r w:rsidRPr="00FB0AF0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val="uk-UA" w:eastAsia="ru-UA"/>
          </w:rPr>
          <w:t>Порядок заповнення та подання декларації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особи, уповноваженої на виконання функцій держави або місцевого самоврядування (Наказ №449/21 від 23.07.2021)</w:t>
      </w:r>
      <w:r w:rsidR="00D45003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; </w:t>
      </w:r>
      <w:hyperlink r:id="rId10" w:anchor="Text" w:history="1">
        <w:r w:rsidR="00D45003" w:rsidRPr="00D45003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val="uk-UA" w:eastAsia="ru-UA"/>
          </w:rPr>
          <w:t>Порядок інформування НАЗК про суттєві зміни в майновому стані</w:t>
        </w:r>
      </w:hyperlink>
      <w:r w:rsidR="00D4500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 xml:space="preserve"> </w:t>
      </w:r>
      <w:r w:rsidR="00D45003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(Наказ №450/21 від 23.07.2021);</w:t>
      </w:r>
      <w:r w:rsidRPr="00824A0B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> </w:t>
      </w:r>
      <w:hyperlink r:id="rId11" w:anchor="Text" w:history="1">
        <w:r w:rsidR="00D45003" w:rsidRPr="00D45003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val="uk-UA" w:eastAsia="ru-UA"/>
          </w:rPr>
          <w:t>Порядок інформування НАЗК про відкриття валютного рахунку</w:t>
        </w:r>
      </w:hyperlink>
      <w:r w:rsidR="00D4500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 xml:space="preserve"> </w:t>
      </w:r>
      <w:r w:rsidR="00D45003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(Наказ №451/21 від 23.07.2021);</w:t>
      </w:r>
      <w:r w:rsidRPr="00824A0B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>       </w:t>
      </w:r>
    </w:p>
    <w:p w:rsidR="00FB0AF0" w:rsidRDefault="00FA0156" w:rsidP="00FB0AF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ru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72.75pt;margin-top:49.9pt;width:26.4pt;height:0;z-index:251658240" o:connectortype="straight">
            <v:stroke endarrow="block"/>
          </v:shape>
        </w:pict>
      </w:r>
      <w:r w:rsidR="005250F8" w:rsidRPr="005250F8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Ще НАЗК </w:t>
      </w:r>
      <w:r w:rsidR="00FB0AF0" w:rsidRPr="005250F8">
        <w:rPr>
          <w:rFonts w:ascii="Times New Roman" w:eastAsia="Times New Roman" w:hAnsi="Times New Roman" w:cs="Times New Roman"/>
          <w:sz w:val="24"/>
          <w:szCs w:val="24"/>
          <w:lang w:eastAsia="ru-UA"/>
        </w:rPr>
        <w:t> </w:t>
      </w:r>
      <w:r w:rsidR="005250F8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розробило оновлені Роз’яснення</w:t>
      </w:r>
      <w:r w:rsidR="00544BB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</w:t>
      </w:r>
      <w:r w:rsidR="005250F8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щодо застосування окремих положень Закону України «Про запобігання корупції» стосовно заходів фінансового контролю</w:t>
      </w:r>
      <w:r w:rsidR="00715F8D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. З Роз’ясненнями можна ознайомитись на сайті НАЗК у розділі </w:t>
      </w:r>
      <w:hyperlink r:id="rId12" w:history="1">
        <w:r w:rsidR="00715F8D" w:rsidRPr="00715F8D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val="uk-UA" w:eastAsia="ru-UA"/>
          </w:rPr>
          <w:t>База знань/Декларування</w:t>
        </w:r>
      </w:hyperlink>
      <w:r w:rsidR="00715F8D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 </w:t>
      </w:r>
      <w:r w:rsidR="00544BB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</w:t>
      </w:r>
      <w:r w:rsidR="00715F8D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або </w:t>
      </w:r>
      <w:r w:rsidR="00544BB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завантаж</w:t>
      </w:r>
      <w:r w:rsidR="00715F8D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ити</w:t>
      </w:r>
      <w:r w:rsidR="00544BB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у </w:t>
      </w:r>
      <w:r w:rsidR="00544BBA">
        <w:rPr>
          <w:rFonts w:ascii="Times New Roman" w:eastAsia="Times New Roman" w:hAnsi="Times New Roman" w:cs="Times New Roman"/>
          <w:sz w:val="24"/>
          <w:szCs w:val="24"/>
          <w:lang w:val="en-US" w:eastAsia="ru-UA"/>
        </w:rPr>
        <w:t>PDF</w:t>
      </w:r>
      <w:r w:rsidR="00544BBA" w:rsidRPr="00715F8D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-</w:t>
      </w:r>
      <w:r w:rsidR="00544BB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форматі        </w:t>
      </w:r>
      <w:r w:rsidR="00715F8D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 </w:t>
      </w:r>
      <w:r w:rsidR="00544BB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  </w:t>
      </w:r>
      <w:hyperlink r:id="rId13" w:history="1">
        <w:r w:rsidR="00544BBA" w:rsidRPr="00CE0BB8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val="uk-UA" w:eastAsia="ru-UA"/>
          </w:rPr>
          <w:t>Роз’яснення від 29.12.2021 №11</w:t>
        </w:r>
      </w:hyperlink>
      <w:r w:rsidR="00544B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.</w:t>
      </w:r>
      <w:r w:rsidR="00715F8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 xml:space="preserve"> </w:t>
      </w:r>
    </w:p>
    <w:p w:rsidR="00074629" w:rsidRDefault="00FB0AF0" w:rsidP="00074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П</w:t>
      </w:r>
      <w:r w:rsidR="0007462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оряд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о</w:t>
      </w:r>
      <w:r w:rsidR="0007462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 xml:space="preserve">к дій </w:t>
      </w:r>
      <w:proofErr w:type="spellStart"/>
      <w:r w:rsidR="00074629" w:rsidRPr="00824A0B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>під</w:t>
      </w:r>
      <w:proofErr w:type="spellEnd"/>
      <w:r w:rsidR="00074629" w:rsidRPr="00824A0B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 xml:space="preserve"> час </w:t>
      </w:r>
      <w:proofErr w:type="spellStart"/>
      <w:r w:rsidR="00074629" w:rsidRPr="00824A0B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>заповнення</w:t>
      </w:r>
      <w:proofErr w:type="spellEnd"/>
      <w:r w:rsidR="00074629" w:rsidRPr="00824A0B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 xml:space="preserve"> </w:t>
      </w:r>
      <w:proofErr w:type="spellStart"/>
      <w:r w:rsidR="00074629" w:rsidRPr="00824A0B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>декларації</w:t>
      </w:r>
      <w:proofErr w:type="spellEnd"/>
      <w:r w:rsidR="0007462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,</w:t>
      </w:r>
    </w:p>
    <w:p w:rsidR="00074629" w:rsidRPr="00824A0B" w:rsidRDefault="00074629" w:rsidP="00074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який рекомендує</w:t>
      </w:r>
      <w:r w:rsidRPr="00824A0B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 xml:space="preserve"> </w:t>
      </w:r>
      <w:proofErr w:type="spellStart"/>
      <w:r w:rsidRPr="00824A0B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>Національн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е</w:t>
      </w:r>
      <w:r w:rsidRPr="00824A0B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 xml:space="preserve"> агентств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о</w:t>
      </w:r>
      <w:r w:rsidRPr="00824A0B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 xml:space="preserve"> з </w:t>
      </w:r>
      <w:proofErr w:type="spellStart"/>
      <w:r w:rsidRPr="00824A0B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>питань</w:t>
      </w:r>
      <w:proofErr w:type="spellEnd"/>
      <w:r w:rsidRPr="00824A0B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 xml:space="preserve"> </w:t>
      </w:r>
      <w:proofErr w:type="spellStart"/>
      <w:r w:rsidRPr="00824A0B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>запобігання</w:t>
      </w:r>
      <w:proofErr w:type="spellEnd"/>
      <w:r w:rsidRPr="00824A0B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 xml:space="preserve"> </w:t>
      </w:r>
      <w:proofErr w:type="spellStart"/>
      <w:r w:rsidRPr="00824A0B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>корупції</w:t>
      </w:r>
      <w:proofErr w:type="spellEnd"/>
      <w:r w:rsidRPr="00824A0B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>:</w:t>
      </w:r>
    </w:p>
    <w:p w:rsidR="00074629" w:rsidRPr="00824A0B" w:rsidRDefault="00074629" w:rsidP="000746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Перед початком </w:t>
      </w: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роботи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з </w:t>
      </w: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Реєстром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декларацій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переконайтеся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у </w:t>
      </w: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наявності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усієї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необхідної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інформації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для </w:t>
      </w: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заповнення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декларації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.</w:t>
      </w:r>
    </w:p>
    <w:p w:rsidR="004008E5" w:rsidRDefault="00074629" w:rsidP="007F49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Завчасно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переконайтеся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у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наявності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доступу до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Реєстру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,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правильної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електронної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пошти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та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чинності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кваліфікованого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електронного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підпису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,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перевірте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строк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дії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сертифіката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КЕП.</w:t>
      </w:r>
      <w:r w:rsidRPr="004008E5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</w:t>
      </w:r>
      <w:r w:rsidRPr="004008E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Перелік АЦСК де можна отримати КЕП </w:t>
      </w:r>
      <w:hyperlink r:id="rId14" w:history="1">
        <w:r w:rsidRPr="004D24A4">
          <w:rPr>
            <w:rStyle w:val="a5"/>
            <w:rFonts w:ascii="Times New Roman" w:hAnsi="Times New Roman" w:cs="Times New Roman"/>
            <w:b/>
            <w:bCs/>
            <w:noProof/>
            <w:sz w:val="24"/>
            <w:szCs w:val="24"/>
            <w:lang w:val="uk-UA"/>
          </w:rPr>
          <w:t>за посилан</w:t>
        </w:r>
        <w:r w:rsidRPr="004D24A4">
          <w:rPr>
            <w:rStyle w:val="a5"/>
            <w:rFonts w:ascii="Times New Roman" w:hAnsi="Times New Roman" w:cs="Times New Roman"/>
            <w:b/>
            <w:bCs/>
            <w:noProof/>
            <w:sz w:val="24"/>
            <w:szCs w:val="24"/>
            <w:lang w:val="uk-UA"/>
          </w:rPr>
          <w:t>н</w:t>
        </w:r>
        <w:r w:rsidRPr="004D24A4">
          <w:rPr>
            <w:rStyle w:val="a5"/>
            <w:rFonts w:ascii="Times New Roman" w:hAnsi="Times New Roman" w:cs="Times New Roman"/>
            <w:b/>
            <w:bCs/>
            <w:noProof/>
            <w:sz w:val="24"/>
            <w:szCs w:val="24"/>
            <w:lang w:val="uk-UA"/>
          </w:rPr>
          <w:t>ям</w:t>
        </w:r>
        <w:r w:rsidRPr="004D24A4">
          <w:rPr>
            <w:rStyle w:val="a5"/>
            <w:rFonts w:ascii="Times New Roman" w:hAnsi="Times New Roman" w:cs="Times New Roman"/>
            <w:noProof/>
            <w:sz w:val="24"/>
            <w:szCs w:val="24"/>
            <w:lang w:val="uk-UA"/>
          </w:rPr>
          <w:t> </w:t>
        </w:r>
      </w:hyperlink>
      <w:r w:rsidR="004D24A4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.</w:t>
      </w:r>
      <w:r w:rsidRPr="004008E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4D24A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Звертаємо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Вашу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увагу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,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що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в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разі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зміни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КЕП,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після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отримання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нового КЕП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необхідно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зайти на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сторінку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входу до </w:t>
      </w:r>
      <w:hyperlink r:id="rId15" w:history="1">
        <w:proofErr w:type="spellStart"/>
        <w:r w:rsidRPr="004008E5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eastAsia="ru-UA"/>
          </w:rPr>
          <w:t>Реєстру</w:t>
        </w:r>
        <w:proofErr w:type="spellEnd"/>
      </w:hyperlink>
      <w:r w:rsidRPr="004008E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 xml:space="preserve"> </w:t>
      </w:r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і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скористатись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посиланням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: «Я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змінив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свій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особистий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ключ». У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полі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«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Електронна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адреса, яка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зазначена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у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Вашому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персональному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електронному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кабінеті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»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потрібно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вказати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електронну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поштову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скриньку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, з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якою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зареєстрований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декларант в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Реєстрі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, та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натиснути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кнопку «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Вислати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код для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відновлення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». На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вказану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поштову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скриньку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надійде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лист «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Зміна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КЕП / ЄДИНИЙ ДЕРЖАВНИЙ РЕЄСТР ДЕКЛАРАЦІЙ». Для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зміни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КЕП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необхідно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перейти за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посиланням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у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листі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,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після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цього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у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полі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Акредитований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центр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сертифікації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ключів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(АЦСК) правильно обрати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Кваліфікований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надавач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електронних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довірчих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послуг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(КНЕДП),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який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Вам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видав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КЕП,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зі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списку, обрати файл ключа та ввести пароль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особистого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ключа КЕП і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натиснути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кнопку «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Змінити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КЕП».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Після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успішного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виконання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вказаних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дій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з’явиться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повідомлення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про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розгляд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поданої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заявки. </w:t>
      </w:r>
    </w:p>
    <w:p w:rsidR="004008E5" w:rsidRDefault="004008E5" w:rsidP="007F49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В персональному кабінеті декларанта </w:t>
      </w:r>
      <w:r w:rsidR="00684109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можна замовити дані для декларації за 2023 рік.</w:t>
      </w:r>
    </w:p>
    <w:p w:rsidR="00074629" w:rsidRPr="004008E5" w:rsidRDefault="00074629" w:rsidP="007F49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Не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затягуйте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початок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заповнення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декларації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,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оскільки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декларації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заповнюються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та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подаються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в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електронному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вигляді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. У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випадку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одночасної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роботи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в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системі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дуже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великої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кількості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осіб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, система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може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давати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збої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. У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разі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таких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збоїв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декларація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може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lastRenderedPageBreak/>
        <w:t xml:space="preserve">бути подана з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порушенням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строку,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встановленого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Законом, за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що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встановлена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відповідальність</w:t>
      </w:r>
      <w:proofErr w:type="spellEnd"/>
      <w:r w:rsidRPr="004008E5">
        <w:rPr>
          <w:rFonts w:ascii="Times New Roman" w:eastAsia="Times New Roman" w:hAnsi="Times New Roman" w:cs="Times New Roman"/>
          <w:sz w:val="24"/>
          <w:szCs w:val="24"/>
          <w:lang w:eastAsia="ru-UA"/>
        </w:rPr>
        <w:t>.</w:t>
      </w:r>
    </w:p>
    <w:p w:rsidR="00074629" w:rsidRPr="00824A0B" w:rsidRDefault="00074629" w:rsidP="000746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Перевіряйте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усю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інформацію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, яку вносите до </w:t>
      </w: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декларації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, </w:t>
      </w: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одержуйте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документальне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підтвердження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, </w:t>
      </w: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зберігайте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усі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документи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.</w:t>
      </w:r>
    </w:p>
    <w:p w:rsidR="00074629" w:rsidRPr="00824A0B" w:rsidRDefault="00074629" w:rsidP="000746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Заповнюйте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декларацію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уважно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і у </w:t>
      </w: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декілька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етапів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, </w:t>
      </w: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зберігайте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чернетки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. Перед </w:t>
      </w: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накладанням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КЕП </w:t>
      </w: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збережіть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заповнену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декларацію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у </w:t>
      </w: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форматі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PDF. </w:t>
      </w: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Переконайтеся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у тому, </w:t>
      </w: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що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декларація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відображається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в </w:t>
      </w: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Реєстрі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як подана.</w:t>
      </w:r>
    </w:p>
    <w:p w:rsidR="00074629" w:rsidRPr="00824A0B" w:rsidRDefault="00074629" w:rsidP="000746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Якщо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після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подання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декларації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виявили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у </w:t>
      </w: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ній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помилку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, </w:t>
      </w: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виправте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її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. На </w:t>
      </w: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це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дається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r w:rsidR="004008E5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30</w:t>
      </w:r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днів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і </w:t>
      </w:r>
      <w:r w:rsidR="004008E5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1</w:t>
      </w:r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спроб</w:t>
      </w:r>
      <w:proofErr w:type="spellEnd"/>
      <w:r w:rsidR="004008E5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а</w:t>
      </w:r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. </w:t>
      </w: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Якщо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виявили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пізніше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– </w:t>
      </w: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повідомте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НАЗК через </w:t>
      </w: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персональний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кабінет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реєстру</w:t>
      </w:r>
      <w:proofErr w:type="spellEnd"/>
      <w:r w:rsidRPr="00824A0B">
        <w:rPr>
          <w:rFonts w:ascii="Times New Roman" w:eastAsia="Times New Roman" w:hAnsi="Times New Roman" w:cs="Times New Roman"/>
          <w:sz w:val="24"/>
          <w:szCs w:val="24"/>
          <w:lang w:eastAsia="ru-UA"/>
        </w:rPr>
        <w:t>.</w:t>
      </w:r>
    </w:p>
    <w:p w:rsidR="001324B6" w:rsidRPr="00C372A1" w:rsidRDefault="001324B6" w:rsidP="001324B6">
      <w:pPr>
        <w:pStyle w:val="a4"/>
        <w:spacing w:before="0" w:beforeAutospacing="0" w:after="0" w:afterAutospacing="0" w:line="240" w:lineRule="auto"/>
        <w:ind w:firstLine="284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15F8D" w:rsidRPr="00715F8D" w:rsidRDefault="001324B6" w:rsidP="00352CA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36"/>
          <w:sz w:val="24"/>
          <w:szCs w:val="24"/>
          <w:lang w:val="uk-UA"/>
        </w:rPr>
      </w:pPr>
      <w:r w:rsidRPr="00715F8D">
        <w:rPr>
          <w:rFonts w:ascii="Times New Roman" w:hAnsi="Times New Roman" w:cs="Times New Roman"/>
          <w:b/>
          <w:bCs/>
          <w:caps/>
          <w:kern w:val="36"/>
          <w:sz w:val="24"/>
          <w:szCs w:val="24"/>
          <w:lang w:val="uk-UA"/>
        </w:rPr>
        <w:t xml:space="preserve">ОТРИМАТИ НЕОБХІДНІ </w:t>
      </w:r>
      <w:r w:rsidR="0038520C" w:rsidRPr="00715F8D">
        <w:rPr>
          <w:rFonts w:ascii="Times New Roman" w:hAnsi="Times New Roman" w:cs="Times New Roman"/>
          <w:b/>
          <w:bCs/>
          <w:caps/>
          <w:kern w:val="36"/>
          <w:sz w:val="24"/>
          <w:szCs w:val="24"/>
          <w:lang w:val="uk-UA"/>
        </w:rPr>
        <w:t xml:space="preserve">ДАНІ </w:t>
      </w:r>
      <w:r w:rsidRPr="00715F8D">
        <w:rPr>
          <w:rFonts w:ascii="Times New Roman" w:hAnsi="Times New Roman" w:cs="Times New Roman"/>
          <w:b/>
          <w:bCs/>
          <w:caps/>
          <w:kern w:val="36"/>
          <w:sz w:val="24"/>
          <w:szCs w:val="24"/>
          <w:lang w:val="uk-UA"/>
        </w:rPr>
        <w:t xml:space="preserve">ДЛЯ ЗАПОВНЕННЯ ДЕКЛАРАЦІЇ </w:t>
      </w:r>
    </w:p>
    <w:p w:rsidR="00A11EB7" w:rsidRDefault="0038520C" w:rsidP="00352CA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36"/>
          <w:sz w:val="24"/>
          <w:szCs w:val="24"/>
          <w:lang w:val="uk-UA"/>
        </w:rPr>
      </w:pPr>
      <w:r w:rsidRPr="00715F8D">
        <w:rPr>
          <w:rFonts w:ascii="Times New Roman" w:hAnsi="Times New Roman" w:cs="Times New Roman"/>
          <w:b/>
          <w:bCs/>
          <w:caps/>
          <w:kern w:val="36"/>
          <w:sz w:val="24"/>
          <w:szCs w:val="24"/>
          <w:lang w:val="uk-UA"/>
        </w:rPr>
        <w:t xml:space="preserve">можна </w:t>
      </w:r>
      <w:r w:rsidR="001324B6" w:rsidRPr="00715F8D">
        <w:rPr>
          <w:rFonts w:ascii="Times New Roman" w:hAnsi="Times New Roman" w:cs="Times New Roman"/>
          <w:b/>
          <w:bCs/>
          <w:caps/>
          <w:kern w:val="36"/>
          <w:sz w:val="24"/>
          <w:szCs w:val="24"/>
          <w:lang w:val="uk-UA"/>
        </w:rPr>
        <w:t>ОНЛАЙН</w:t>
      </w:r>
    </w:p>
    <w:p w:rsidR="00A11EB7" w:rsidRPr="00B437F1" w:rsidRDefault="004D24A4" w:rsidP="00A11EB7">
      <w:pPr>
        <w:numPr>
          <w:ilvl w:val="0"/>
          <w:numId w:val="4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UA"/>
        </w:rPr>
      </w:pPr>
      <w:hyperlink r:id="rId16" w:history="1">
        <w:r w:rsidR="00A11EB7" w:rsidRPr="004D24A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 xml:space="preserve">Портал </w:t>
        </w:r>
        <w:r w:rsidR="00B437F1" w:rsidRPr="004D24A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uk-UA"/>
          </w:rPr>
          <w:t>«</w:t>
        </w:r>
        <w:proofErr w:type="spellStart"/>
        <w:r w:rsidR="00A11EB7" w:rsidRPr="004D24A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Децентралізація</w:t>
        </w:r>
        <w:proofErr w:type="spellEnd"/>
        <w:r w:rsidR="00B437F1" w:rsidRPr="004D24A4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uk-UA"/>
          </w:rPr>
          <w:t>»</w:t>
        </w:r>
      </w:hyperlink>
      <w:r>
        <w:rPr>
          <w:rFonts w:ascii="Times New Roman" w:hAnsi="Times New Roman" w:cs="Times New Roman"/>
          <w:b/>
          <w:bCs/>
          <w:color w:val="424242"/>
          <w:sz w:val="24"/>
          <w:szCs w:val="24"/>
          <w:lang w:val="uk-UA"/>
        </w:rPr>
        <w:t xml:space="preserve"> </w:t>
      </w:r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містить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відомості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нові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назви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районів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назви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територіальних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громад,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які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вони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отримали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після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адміністративно-територіальної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реформи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Ця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інформація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допоможе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вам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коректно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заповнити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адресні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блоки;</w:t>
      </w:r>
    </w:p>
    <w:p w:rsidR="00A11EB7" w:rsidRPr="00A11EB7" w:rsidRDefault="004D24A4" w:rsidP="00A11EB7">
      <w:pPr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color w:val="424242"/>
          <w:sz w:val="24"/>
          <w:szCs w:val="24"/>
        </w:rPr>
      </w:pPr>
      <w:hyperlink r:id="rId17" w:history="1">
        <w:r w:rsidR="00A11EB7" w:rsidRPr="004D24A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 xml:space="preserve">Електронний кабінет на сайті Державної податкової </w:t>
        </w:r>
        <w:proofErr w:type="spellStart"/>
        <w:r w:rsidR="00A11EB7" w:rsidRPr="004D24A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служби</w:t>
        </w:r>
        <w:proofErr w:type="spellEnd"/>
        <w:r w:rsidR="00A11EB7" w:rsidRPr="004D24A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="00A11EB7" w:rsidRPr="004D24A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України</w:t>
        </w:r>
        <w:proofErr w:type="spellEnd"/>
      </w:hyperlink>
      <w:r w:rsidR="00A11EB7" w:rsidRPr="00A11EB7">
        <w:rPr>
          <w:rFonts w:ascii="Times New Roman" w:hAnsi="Times New Roman" w:cs="Times New Roman"/>
          <w:b/>
          <w:bCs/>
          <w:color w:val="424242"/>
          <w:sz w:val="24"/>
          <w:szCs w:val="24"/>
        </w:rPr>
        <w:t> </w:t>
      </w:r>
      <w:r w:rsidR="00A11EB7" w:rsidRPr="00A11EB7">
        <w:rPr>
          <w:rFonts w:ascii="Times New Roman" w:hAnsi="Times New Roman" w:cs="Times New Roman"/>
          <w:color w:val="424242"/>
          <w:sz w:val="24"/>
          <w:szCs w:val="24"/>
        </w:rPr>
        <w:t> </w:t>
      </w:r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містить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відомості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доходи;</w:t>
      </w:r>
      <w:r w:rsidR="00A11EB7" w:rsidRPr="00A11EB7">
        <w:rPr>
          <w:rFonts w:ascii="Times New Roman" w:hAnsi="Times New Roman" w:cs="Times New Roman"/>
          <w:color w:val="424242"/>
          <w:sz w:val="24"/>
          <w:szCs w:val="24"/>
        </w:rPr>
        <w:t> </w:t>
      </w:r>
    </w:p>
    <w:p w:rsidR="00A11EB7" w:rsidRPr="00B437F1" w:rsidRDefault="002C654A" w:rsidP="00A11EB7">
      <w:pPr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8" w:history="1">
        <w:proofErr w:type="spellStart"/>
        <w:r w:rsidR="00A11EB7" w:rsidRPr="002C654A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Єдиний</w:t>
        </w:r>
        <w:proofErr w:type="spellEnd"/>
        <w:r w:rsidR="00A11EB7" w:rsidRPr="002C654A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="00A11EB7" w:rsidRPr="002C654A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державний</w:t>
        </w:r>
        <w:proofErr w:type="spellEnd"/>
        <w:r w:rsidR="00A11EB7" w:rsidRPr="002C654A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="00A11EB7" w:rsidRPr="002C654A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реєстр</w:t>
        </w:r>
        <w:proofErr w:type="spellEnd"/>
        <w:r w:rsidR="00A11EB7" w:rsidRPr="002C654A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="00A11EB7" w:rsidRPr="002C654A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юридичних</w:t>
        </w:r>
        <w:proofErr w:type="spellEnd"/>
        <w:r w:rsidR="00A11EB7" w:rsidRPr="002C654A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="00A11EB7" w:rsidRPr="002C654A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осіб</w:t>
        </w:r>
        <w:proofErr w:type="spellEnd"/>
        <w:r w:rsidR="00A11EB7" w:rsidRPr="002C654A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 xml:space="preserve">, </w:t>
        </w:r>
        <w:proofErr w:type="spellStart"/>
        <w:r w:rsidR="00A11EB7" w:rsidRPr="002C654A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фізичних</w:t>
        </w:r>
        <w:proofErr w:type="spellEnd"/>
        <w:r w:rsidR="00A11EB7" w:rsidRPr="002C654A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="00A11EB7" w:rsidRPr="002C654A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осіб-підприємців</w:t>
        </w:r>
        <w:proofErr w:type="spellEnd"/>
        <w:r w:rsidR="00A11EB7" w:rsidRPr="002C654A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 xml:space="preserve"> та </w:t>
        </w:r>
        <w:proofErr w:type="spellStart"/>
        <w:r w:rsidR="00A11EB7" w:rsidRPr="002C654A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громадських</w:t>
        </w:r>
        <w:proofErr w:type="spellEnd"/>
        <w:r w:rsidR="00A11EB7" w:rsidRPr="002C654A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="00A11EB7" w:rsidRPr="002C654A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формувань</w:t>
        </w:r>
        <w:proofErr w:type="spellEnd"/>
      </w:hyperlink>
      <w:r w:rsidR="00A11EB7" w:rsidRPr="00A11EB7">
        <w:rPr>
          <w:rFonts w:ascii="Times New Roman" w:hAnsi="Times New Roman" w:cs="Times New Roman"/>
          <w:color w:val="424242"/>
          <w:sz w:val="24"/>
          <w:szCs w:val="24"/>
        </w:rPr>
        <w:t xml:space="preserve"> </w:t>
      </w:r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інформація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розділів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«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Корпоративні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права» та 9 «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Юридичні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особи,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кінцевим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бенефіціарним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власником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(контролером)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яких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є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суб’єкт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декларування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або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члени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його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сім’ї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декларації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11EB7" w:rsidRPr="00B437F1" w:rsidRDefault="00207ACA" w:rsidP="00A11EB7">
      <w:pPr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9" w:history="1">
        <w:proofErr w:type="spellStart"/>
        <w:r w:rsidR="00A11EB7" w:rsidRPr="00207ACA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Електронний</w:t>
        </w:r>
        <w:proofErr w:type="spellEnd"/>
        <w:r w:rsidR="00A11EB7" w:rsidRPr="00207ACA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="00A11EB7" w:rsidRPr="00207ACA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кабінет</w:t>
        </w:r>
        <w:proofErr w:type="spellEnd"/>
        <w:r w:rsidR="00A11EB7" w:rsidRPr="00207ACA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="00A11EB7" w:rsidRPr="00207ACA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водія</w:t>
        </w:r>
        <w:proofErr w:type="spellEnd"/>
        <w:r w:rsidR="00A11EB7" w:rsidRPr="00207ACA">
          <w:rPr>
            <w:rStyle w:val="a5"/>
            <w:rFonts w:ascii="Times New Roman" w:hAnsi="Times New Roman" w:cs="Times New Roman"/>
            <w:sz w:val="24"/>
            <w:szCs w:val="24"/>
          </w:rPr>
          <w:t> </w:t>
        </w:r>
      </w:hyperlink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інформація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знадобиться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заповненні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розділу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«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Цінне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рухоме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майно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транспортні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засоби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A11EB7" w:rsidRPr="00B437F1" w:rsidRDefault="00FA0156" w:rsidP="00A11EB7">
      <w:pPr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0" w:history="1">
        <w:r w:rsidR="00A11EB7" w:rsidRPr="00FA0156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 xml:space="preserve">Портал </w:t>
        </w:r>
        <w:proofErr w:type="spellStart"/>
        <w:r w:rsidR="00A11EB7" w:rsidRPr="00FA0156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електронних</w:t>
        </w:r>
        <w:proofErr w:type="spellEnd"/>
        <w:r w:rsidR="00A11EB7" w:rsidRPr="00FA0156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="00A11EB7" w:rsidRPr="00FA0156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послуг</w:t>
        </w:r>
        <w:proofErr w:type="spellEnd"/>
        <w:r w:rsidR="00A11EB7" w:rsidRPr="00FA0156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="00A11EB7" w:rsidRPr="00FA0156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Пенсійного</w:t>
        </w:r>
        <w:proofErr w:type="spellEnd"/>
        <w:r w:rsidR="00A11EB7" w:rsidRPr="00FA0156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 xml:space="preserve"> фонду </w:t>
        </w:r>
        <w:proofErr w:type="spellStart"/>
        <w:r w:rsidR="00A11EB7" w:rsidRPr="00FA0156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України</w:t>
        </w:r>
        <w:proofErr w:type="spellEnd"/>
        <w:r w:rsidR="00A11EB7" w:rsidRPr="00FA0156">
          <w:rPr>
            <w:rStyle w:val="a5"/>
            <w:rFonts w:ascii="Times New Roman" w:hAnsi="Times New Roman" w:cs="Times New Roman"/>
            <w:sz w:val="24"/>
            <w:szCs w:val="24"/>
          </w:rPr>
          <w:t> </w:t>
        </w:r>
      </w:hyperlink>
      <w:bookmarkStart w:id="0" w:name="_GoBack"/>
      <w:bookmarkEnd w:id="0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містить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інформацію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нараховану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заробітну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плату та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пенсію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; </w:t>
      </w:r>
    </w:p>
    <w:p w:rsidR="00A11EB7" w:rsidRPr="00B437F1" w:rsidRDefault="00207ACA" w:rsidP="00A11EB7">
      <w:pPr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1" w:history="1">
        <w:proofErr w:type="spellStart"/>
        <w:r w:rsidR="00A11EB7" w:rsidRPr="00207ACA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Державний</w:t>
        </w:r>
        <w:proofErr w:type="spellEnd"/>
        <w:r w:rsidR="00A11EB7" w:rsidRPr="00207ACA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="00A11EB7" w:rsidRPr="00207ACA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реєстр</w:t>
        </w:r>
        <w:proofErr w:type="spellEnd"/>
        <w:r w:rsidR="00A11EB7" w:rsidRPr="00207ACA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="00A11EB7" w:rsidRPr="00207ACA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речових</w:t>
        </w:r>
        <w:proofErr w:type="spellEnd"/>
        <w:r w:rsidR="00A11EB7" w:rsidRPr="00207ACA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 xml:space="preserve"> прав на </w:t>
        </w:r>
        <w:proofErr w:type="spellStart"/>
        <w:r w:rsidR="00A11EB7" w:rsidRPr="00207ACA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нерухоме</w:t>
        </w:r>
        <w:proofErr w:type="spellEnd"/>
        <w:r w:rsidR="00A11EB7" w:rsidRPr="00207ACA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="00A11EB7" w:rsidRPr="00207ACA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майно</w:t>
        </w:r>
        <w:proofErr w:type="spellEnd"/>
        <w:r w:rsidR="00A11EB7" w:rsidRPr="00207ACA">
          <w:rPr>
            <w:rStyle w:val="a5"/>
            <w:rFonts w:ascii="Times New Roman" w:hAnsi="Times New Roman" w:cs="Times New Roman"/>
            <w:sz w:val="24"/>
            <w:szCs w:val="24"/>
          </w:rPr>
          <w:t> </w:t>
        </w:r>
      </w:hyperlink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містить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інформацію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яку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необхідно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зазначити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розділах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«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Об’єкти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нерухомості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» та 4 «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Об’єкти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незавершеного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будівництва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декларації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; </w:t>
      </w:r>
    </w:p>
    <w:p w:rsidR="00A11EB7" w:rsidRPr="00B437F1" w:rsidRDefault="00207ACA" w:rsidP="00A11EB7">
      <w:pPr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2" w:history="1">
        <w:proofErr w:type="spellStart"/>
        <w:r w:rsidR="00A11EB7" w:rsidRPr="00207ACA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Офіційний</w:t>
        </w:r>
        <w:proofErr w:type="spellEnd"/>
        <w:r w:rsidR="00A11EB7" w:rsidRPr="00207ACA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="00A11EB7" w:rsidRPr="00207ACA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електронний</w:t>
        </w:r>
        <w:proofErr w:type="spellEnd"/>
        <w:r w:rsidR="00A11EB7" w:rsidRPr="00207ACA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 xml:space="preserve"> портал </w:t>
        </w:r>
        <w:proofErr w:type="spellStart"/>
        <w:r w:rsidR="00A11EB7" w:rsidRPr="00207ACA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Держгеокадастру</w:t>
        </w:r>
        <w:proofErr w:type="spellEnd"/>
        <w:r w:rsidR="00A11EB7" w:rsidRPr="00207ACA">
          <w:rPr>
            <w:rStyle w:val="a5"/>
            <w:rFonts w:ascii="Times New Roman" w:hAnsi="Times New Roman" w:cs="Times New Roman"/>
            <w:sz w:val="24"/>
            <w:szCs w:val="24"/>
          </w:rPr>
          <w:t> </w:t>
        </w:r>
      </w:hyperlink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містить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відомості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власників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користувачів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земельних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ділянок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які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потрібно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зазначати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розділі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«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Об’єкти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нерухомості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» та 4 «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Об’єкти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незавершеного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будівництва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декларації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; </w:t>
      </w:r>
    </w:p>
    <w:p w:rsidR="00A11EB7" w:rsidRPr="00B437F1" w:rsidRDefault="00207ACA" w:rsidP="00A11EB7">
      <w:pPr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3" w:history="1">
        <w:proofErr w:type="spellStart"/>
        <w:r w:rsidR="00A11EB7" w:rsidRPr="00207ACA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Укрпатент</w:t>
        </w:r>
        <w:proofErr w:type="spellEnd"/>
      </w:hyperlink>
      <w:r w:rsidR="00A11EB7" w:rsidRPr="00A11EB7">
        <w:rPr>
          <w:rFonts w:ascii="Times New Roman" w:hAnsi="Times New Roman" w:cs="Times New Roman"/>
          <w:color w:val="424242"/>
          <w:sz w:val="24"/>
          <w:szCs w:val="24"/>
        </w:rPr>
        <w:t xml:space="preserve"> </w:t>
      </w:r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інформація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зареєстрованих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патентів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винаходи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корисних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моделей,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промислових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знаків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яка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необхідна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заповнення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розділу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«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Нематеріальні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активи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A11EB7" w:rsidRPr="00B437F1" w:rsidRDefault="00A51154" w:rsidP="00A11EB7">
      <w:pPr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4" w:history="1">
        <w:r w:rsidR="00A11EB7" w:rsidRPr="00A5115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 xml:space="preserve">Агентство з </w:t>
        </w:r>
        <w:proofErr w:type="spellStart"/>
        <w:r w:rsidR="00A11EB7" w:rsidRPr="00A5115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розвитку</w:t>
        </w:r>
        <w:proofErr w:type="spellEnd"/>
        <w:r w:rsidR="00A11EB7" w:rsidRPr="00A5115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="00A11EB7" w:rsidRPr="00A5115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інфраструктури</w:t>
        </w:r>
        <w:proofErr w:type="spellEnd"/>
        <w:r w:rsidR="00A11EB7" w:rsidRPr="00A5115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 xml:space="preserve"> фондового ринку </w:t>
        </w:r>
        <w:proofErr w:type="spellStart"/>
        <w:r w:rsidR="00A11EB7" w:rsidRPr="00A5115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України</w:t>
        </w:r>
        <w:proofErr w:type="spellEnd"/>
        <w:r w:rsidR="00A11EB7" w:rsidRPr="00A5115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 </w:t>
        </w:r>
      </w:hyperlink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інформація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номінальну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вартість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цінних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паперів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яка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необхідна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заповнення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розділу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«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Цінні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папери</w:t>
      </w:r>
      <w:proofErr w:type="spellEnd"/>
      <w:r w:rsidR="00A11EB7" w:rsidRPr="00B437F1">
        <w:rPr>
          <w:rFonts w:ascii="Times New Roman" w:hAnsi="Times New Roman" w:cs="Times New Roman"/>
          <w:color w:val="000000" w:themeColor="text1"/>
          <w:sz w:val="24"/>
          <w:szCs w:val="24"/>
        </w:rPr>
        <w:t>». </w:t>
      </w:r>
    </w:p>
    <w:p w:rsidR="00A11EB7" w:rsidRPr="00B437F1" w:rsidRDefault="00A11EB7" w:rsidP="00352CA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</w:rPr>
      </w:pPr>
    </w:p>
    <w:p w:rsidR="00A11EB7" w:rsidRPr="00C372A1" w:rsidRDefault="00A11EB7" w:rsidP="00A11EB7">
      <w:pPr>
        <w:pStyle w:val="a4"/>
        <w:shd w:val="clear" w:color="auto" w:fill="E8CDE7" w:themeFill="text2" w:themeFillTint="3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uk-UA"/>
        </w:rPr>
      </w:pPr>
      <w:r w:rsidRPr="00C372A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Зверніть увагу</w:t>
      </w:r>
      <w:r w:rsidRPr="00C372A1">
        <w:rPr>
          <w:rFonts w:ascii="Times New Roman" w:hAnsi="Times New Roman" w:cs="Times New Roman"/>
          <w:sz w:val="24"/>
          <w:szCs w:val="24"/>
          <w:lang w:val="uk-UA"/>
        </w:rPr>
        <w:t>, що інформація, яка міститься у реєстрах, може бути неповною та періодично оновлюватися.</w:t>
      </w:r>
    </w:p>
    <w:p w:rsidR="00A11EB7" w:rsidRPr="00063B10" w:rsidRDefault="00A11EB7" w:rsidP="00A11EB7">
      <w:pPr>
        <w:tabs>
          <w:tab w:val="left" w:pos="5372"/>
        </w:tabs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11EB7" w:rsidRDefault="00A11EB7" w:rsidP="00A11EB7">
      <w:pPr>
        <w:tabs>
          <w:tab w:val="left" w:pos="5372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60DC4">
        <w:rPr>
          <w:rFonts w:ascii="Times New Roman" w:hAnsi="Times New Roman" w:cs="Times New Roman"/>
          <w:b/>
          <w:sz w:val="24"/>
          <w:szCs w:val="24"/>
          <w:lang w:val="uk-UA"/>
        </w:rPr>
        <w:t>Слід пам’ятати</w:t>
      </w:r>
      <w:r w:rsidRPr="00960DC4">
        <w:rPr>
          <w:rFonts w:ascii="Times New Roman" w:hAnsi="Times New Roman" w:cs="Times New Roman"/>
          <w:sz w:val="24"/>
          <w:szCs w:val="24"/>
          <w:lang w:val="uk-UA"/>
        </w:rPr>
        <w:t>! За несвоєчасне подання без поважних причин декларації передбачено адміністративну відповідальність відповідно до статті 172-6 КУпАП, а за умисне неподання декларації – кримінальну відповідальність згідно із статтею 366-1 КК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11EB7" w:rsidRPr="00063B10" w:rsidRDefault="00A11EB7" w:rsidP="00A11EB7">
      <w:pPr>
        <w:tabs>
          <w:tab w:val="left" w:pos="53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3B10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Контакт-центр НАЗК:</w:t>
      </w:r>
      <w:r w:rsidRPr="00063B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+38(044)200–06–94. </w:t>
      </w:r>
    </w:p>
    <w:p w:rsidR="00A11EB7" w:rsidRPr="00B1152A" w:rsidRDefault="00A11EB7" w:rsidP="00A11EB7">
      <w:pPr>
        <w:tabs>
          <w:tab w:val="left" w:pos="537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3B10">
        <w:rPr>
          <w:rFonts w:ascii="Times New Roman" w:hAnsi="Times New Roman" w:cs="Times New Roman"/>
          <w:b/>
          <w:sz w:val="24"/>
          <w:szCs w:val="24"/>
          <w:lang w:val="uk-UA"/>
        </w:rPr>
        <w:t>Консультації надаються в робочі дні з понеділка по п’ятницю з 9:00 до 18:00.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63B10">
        <w:rPr>
          <w:rFonts w:ascii="Times New Roman" w:hAnsi="Times New Roman" w:cs="Times New Roman"/>
          <w:b/>
          <w:bCs/>
          <w:sz w:val="24"/>
          <w:szCs w:val="24"/>
          <w:lang w:val="uk-UA"/>
        </w:rPr>
        <w:t>Для отримання технічної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063B10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допомоги щодо роботи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063B10">
        <w:rPr>
          <w:rFonts w:ascii="Times New Roman" w:hAnsi="Times New Roman" w:cs="Times New Roman"/>
          <w:b/>
          <w:bCs/>
          <w:sz w:val="24"/>
          <w:szCs w:val="24"/>
          <w:lang w:val="uk-UA"/>
        </w:rPr>
        <w:t>з Реєстром зверніться за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електронною </w:t>
      </w:r>
      <w:proofErr w:type="spellStart"/>
      <w:r w:rsidRPr="00063B10">
        <w:rPr>
          <w:rFonts w:ascii="Times New Roman" w:hAnsi="Times New Roman" w:cs="Times New Roman"/>
          <w:b/>
          <w:bCs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063B10">
        <w:rPr>
          <w:rFonts w:ascii="Times New Roman" w:hAnsi="Times New Roman" w:cs="Times New Roman"/>
          <w:b/>
          <w:bCs/>
          <w:sz w:val="24"/>
          <w:szCs w:val="24"/>
          <w:lang w:val="uk-UA"/>
        </w:rPr>
        <w:t> </w:t>
      </w:r>
      <w:hyperlink r:id="rId25" w:history="1">
        <w:r w:rsidRPr="00063B10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uk-UA"/>
          </w:rPr>
          <w:t>support@nazk.gov.ua</w:t>
        </w:r>
      </w:hyperlink>
      <w:r w:rsidRPr="00063B10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63B10">
        <w:rPr>
          <w:rFonts w:ascii="Times New Roman" w:hAnsi="Times New Roman" w:cs="Times New Roman"/>
          <w:b/>
          <w:bCs/>
          <w:sz w:val="24"/>
          <w:szCs w:val="24"/>
          <w:lang w:val="uk-UA"/>
        </w:rPr>
        <w:t>або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063B1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заповніть форму </w:t>
      </w:r>
      <w:proofErr w:type="spellStart"/>
      <w:r w:rsidRPr="00063B10">
        <w:rPr>
          <w:rFonts w:ascii="Times New Roman" w:hAnsi="Times New Roman" w:cs="Times New Roman"/>
          <w:b/>
          <w:bCs/>
          <w:sz w:val="24"/>
          <w:szCs w:val="24"/>
          <w:lang w:val="uk-UA"/>
        </w:rPr>
        <w:t>зворотн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ь</w:t>
      </w:r>
      <w:r w:rsidRPr="00063B10">
        <w:rPr>
          <w:rFonts w:ascii="Times New Roman" w:hAnsi="Times New Roman" w:cs="Times New Roman"/>
          <w:b/>
          <w:bCs/>
          <w:sz w:val="24"/>
          <w:szCs w:val="24"/>
          <w:lang w:val="uk-UA"/>
        </w:rPr>
        <w:t>ого</w:t>
      </w:r>
      <w:proofErr w:type="spellEnd"/>
      <w:r w:rsidRPr="00063B1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зв’язку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063B10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063B10">
        <w:rPr>
          <w:rFonts w:ascii="Times New Roman" w:hAnsi="Times New Roman" w:cs="Times New Roman"/>
          <w:b/>
          <w:bCs/>
          <w:sz w:val="24"/>
          <w:szCs w:val="24"/>
          <w:lang w:val="uk-UA"/>
        </w:rPr>
        <w:t> </w:t>
      </w:r>
      <w:proofErr w:type="spellStart"/>
      <w:r>
        <w:fldChar w:fldCharType="begin"/>
      </w:r>
      <w:r>
        <w:instrText xml:space="preserve"> HYPERLINK "https://bit.ly/38H1zME." \t "_blank" </w:instrText>
      </w:r>
      <w:r>
        <w:fldChar w:fldCharType="separate"/>
      </w:r>
      <w:r w:rsidRPr="00063B10">
        <w:rPr>
          <w:rStyle w:val="a5"/>
          <w:rFonts w:ascii="Times New Roman" w:hAnsi="Times New Roman" w:cs="Times New Roman"/>
          <w:b/>
          <w:bCs/>
          <w:sz w:val="24"/>
          <w:szCs w:val="24"/>
          <w:lang w:val="uk-UA"/>
        </w:rPr>
        <w:t>вебсайті</w:t>
      </w:r>
      <w:proofErr w:type="spellEnd"/>
      <w:r>
        <w:rPr>
          <w:rStyle w:val="a5"/>
          <w:rFonts w:ascii="Times New Roman" w:hAnsi="Times New Roman" w:cs="Times New Roman"/>
          <w:b/>
          <w:bCs/>
          <w:sz w:val="24"/>
          <w:szCs w:val="24"/>
          <w:lang w:val="uk-UA"/>
        </w:rPr>
        <w:fldChar w:fldCharType="end"/>
      </w:r>
      <w:r w:rsidRPr="00063B10">
        <w:rPr>
          <w:rFonts w:ascii="Times New Roman" w:hAnsi="Times New Roman" w:cs="Times New Roman"/>
          <w:b/>
          <w:bCs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063B10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НАЗК.</w:t>
      </w:r>
    </w:p>
    <w:p w:rsidR="00A11EB7" w:rsidRDefault="00A11EB7" w:rsidP="00352CA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36"/>
          <w:sz w:val="24"/>
          <w:szCs w:val="24"/>
          <w:lang w:val="uk-UA"/>
        </w:rPr>
      </w:pPr>
    </w:p>
    <w:p w:rsidR="00A11EB7" w:rsidRDefault="00A11EB7" w:rsidP="00352CA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36"/>
          <w:sz w:val="24"/>
          <w:szCs w:val="24"/>
          <w:lang w:val="uk-UA"/>
        </w:rPr>
      </w:pPr>
    </w:p>
    <w:sectPr w:rsidR="00A11EB7" w:rsidSect="00D272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4006F"/>
    <w:multiLevelType w:val="multilevel"/>
    <w:tmpl w:val="47E2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4C2DA0"/>
    <w:multiLevelType w:val="multilevel"/>
    <w:tmpl w:val="286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85069A"/>
    <w:multiLevelType w:val="multilevel"/>
    <w:tmpl w:val="E6B2D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DB6257"/>
    <w:multiLevelType w:val="multilevel"/>
    <w:tmpl w:val="C65A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52A"/>
    <w:rsid w:val="00063B10"/>
    <w:rsid w:val="00074629"/>
    <w:rsid w:val="000D36D3"/>
    <w:rsid w:val="000D5BE2"/>
    <w:rsid w:val="001324B6"/>
    <w:rsid w:val="00140C69"/>
    <w:rsid w:val="00207ACA"/>
    <w:rsid w:val="00211A9F"/>
    <w:rsid w:val="002C654A"/>
    <w:rsid w:val="002F4B71"/>
    <w:rsid w:val="00352CA5"/>
    <w:rsid w:val="0038520C"/>
    <w:rsid w:val="004008E5"/>
    <w:rsid w:val="004D24A4"/>
    <w:rsid w:val="005250F8"/>
    <w:rsid w:val="00544BBA"/>
    <w:rsid w:val="005F69DF"/>
    <w:rsid w:val="00642781"/>
    <w:rsid w:val="00684109"/>
    <w:rsid w:val="00712F1E"/>
    <w:rsid w:val="00715F8D"/>
    <w:rsid w:val="00887031"/>
    <w:rsid w:val="00A11EB7"/>
    <w:rsid w:val="00A51154"/>
    <w:rsid w:val="00AB3654"/>
    <w:rsid w:val="00B02113"/>
    <w:rsid w:val="00B1152A"/>
    <w:rsid w:val="00B437F1"/>
    <w:rsid w:val="00C63753"/>
    <w:rsid w:val="00C6701D"/>
    <w:rsid w:val="00CE0BB8"/>
    <w:rsid w:val="00D27263"/>
    <w:rsid w:val="00D45003"/>
    <w:rsid w:val="00E04C0A"/>
    <w:rsid w:val="00E76BB0"/>
    <w:rsid w:val="00F37147"/>
    <w:rsid w:val="00FA0156"/>
    <w:rsid w:val="00FB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59B52DD8"/>
  <w15:docId w15:val="{88DC131D-C0A5-4368-95D3-1F2990C8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1152A"/>
    <w:pPr>
      <w:spacing w:after="160" w:line="252" w:lineRule="auto"/>
      <w:jc w:val="both"/>
    </w:pPr>
    <w:rPr>
      <w:rFonts w:eastAsiaTheme="minorEastAs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1152A"/>
    <w:rPr>
      <w:i/>
      <w:iCs/>
      <w:color w:val="auto"/>
    </w:rPr>
  </w:style>
  <w:style w:type="paragraph" w:styleId="a4">
    <w:name w:val="Normal (Web)"/>
    <w:basedOn w:val="a"/>
    <w:uiPriority w:val="99"/>
    <w:unhideWhenUsed/>
    <w:rsid w:val="00B1152A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B1152A"/>
    <w:rPr>
      <w:color w:val="0000FF"/>
      <w:u w:val="single"/>
    </w:rPr>
  </w:style>
  <w:style w:type="character" w:styleId="a6">
    <w:name w:val="Strong"/>
    <w:basedOn w:val="a0"/>
    <w:uiPriority w:val="22"/>
    <w:qFormat/>
    <w:rsid w:val="00B1152A"/>
    <w:rPr>
      <w:b/>
      <w:bCs/>
      <w:color w:val="auto"/>
    </w:rPr>
  </w:style>
  <w:style w:type="table" w:styleId="a7">
    <w:name w:val="Table Grid"/>
    <w:basedOn w:val="a1"/>
    <w:uiPriority w:val="59"/>
    <w:rsid w:val="00B11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1324B6"/>
    <w:rPr>
      <w:color w:val="666699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5F69DF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F6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F69DF"/>
    <w:rPr>
      <w:rFonts w:ascii="Segoe UI" w:eastAsiaTheme="minorEastAsia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700-18" TargetMode="External"/><Relationship Id="rId13" Type="http://schemas.openxmlformats.org/officeDocument/2006/relationships/hyperlink" Target="https://wiki.nazk.gov.ua/wp-content/uploads/2022/01/Rozyasnennya_-2022.pdf" TargetMode="External"/><Relationship Id="rId18" Type="http://schemas.openxmlformats.org/officeDocument/2006/relationships/hyperlink" Target="https://usr.minjust.gov.ua/content/free-search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online.minjust.gov.ua/rrp/" TargetMode="External"/><Relationship Id="rId7" Type="http://schemas.openxmlformats.org/officeDocument/2006/relationships/hyperlink" Target="https://zakon.rada.gov.ua/laws/show/z0987-21" TargetMode="External"/><Relationship Id="rId12" Type="http://schemas.openxmlformats.org/officeDocument/2006/relationships/hyperlink" Target="https://wiki.nazk.gov.ua/category/deklaruvannya/" TargetMode="External"/><Relationship Id="rId17" Type="http://schemas.openxmlformats.org/officeDocument/2006/relationships/hyperlink" Target="https://cabinet.tax.gov.ua/login" TargetMode="External"/><Relationship Id="rId25" Type="http://schemas.openxmlformats.org/officeDocument/2006/relationships/hyperlink" Target="mailto:support@nazk.gov.u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centralization.ua/newgromada" TargetMode="External"/><Relationship Id="rId20" Type="http://schemas.openxmlformats.org/officeDocument/2006/relationships/hyperlink" Target="https://portal.pfu.gov.u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revent.corruption.yuzh@gmail.com" TargetMode="External"/><Relationship Id="rId11" Type="http://schemas.openxmlformats.org/officeDocument/2006/relationships/hyperlink" Target="https://zakon.rada.gov.ua/laws/show/z0989-21" TargetMode="External"/><Relationship Id="rId24" Type="http://schemas.openxmlformats.org/officeDocument/2006/relationships/hyperlink" Target="https://cabinet.smida.gov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rtal.nazk.gov.ua/login" TargetMode="External"/><Relationship Id="rId23" Type="http://schemas.openxmlformats.org/officeDocument/2006/relationships/hyperlink" Target="https://ukrpatent.org/uk" TargetMode="External"/><Relationship Id="rId10" Type="http://schemas.openxmlformats.org/officeDocument/2006/relationships/hyperlink" Target="https://zakon.rada.gov.ua/laws/show/z0988-21" TargetMode="External"/><Relationship Id="rId19" Type="http://schemas.openxmlformats.org/officeDocument/2006/relationships/hyperlink" Target="https://e-driver.mvs.gov.ua/blo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0987-21" TargetMode="External"/><Relationship Id="rId14" Type="http://schemas.openxmlformats.org/officeDocument/2006/relationships/hyperlink" Target="https://czo.gov.ua/ca-registry" TargetMode="External"/><Relationship Id="rId22" Type="http://schemas.openxmlformats.org/officeDocument/2006/relationships/hyperlink" Target="https://e.land.gov.ua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Фіолетова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D4A19-D568-48F5-95EB-BE50ED39E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1160</Words>
  <Characters>6617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KOMPPLUS-12-21(22)</cp:lastModifiedBy>
  <cp:revision>23</cp:revision>
  <dcterms:created xsi:type="dcterms:W3CDTF">2021-12-23T12:29:00Z</dcterms:created>
  <dcterms:modified xsi:type="dcterms:W3CDTF">2024-02-12T08:40:00Z</dcterms:modified>
</cp:coreProperties>
</file>