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8B780" w14:textId="77777777" w:rsidR="00D32994" w:rsidRPr="00B462EF" w:rsidRDefault="00D32994" w:rsidP="00D32994">
      <w:pPr>
        <w:jc w:val="center"/>
        <w:rPr>
          <w:b/>
          <w:sz w:val="28"/>
          <w:szCs w:val="28"/>
          <w:lang w:val="uk-UA"/>
        </w:rPr>
      </w:pPr>
      <w:r w:rsidRPr="00B462EF">
        <w:rPr>
          <w:b/>
          <w:sz w:val="28"/>
          <w:szCs w:val="28"/>
          <w:lang w:val="uk-UA"/>
        </w:rPr>
        <w:t xml:space="preserve">Протокол </w:t>
      </w:r>
    </w:p>
    <w:p w14:paraId="1EA4945A" w14:textId="77777777" w:rsidR="00D32994" w:rsidRDefault="00D32994" w:rsidP="00D32994">
      <w:pPr>
        <w:jc w:val="center"/>
        <w:rPr>
          <w:b/>
          <w:sz w:val="28"/>
          <w:szCs w:val="28"/>
          <w:lang w:val="uk-UA"/>
        </w:rPr>
      </w:pPr>
      <w:r>
        <w:rPr>
          <w:b/>
          <w:sz w:val="28"/>
          <w:szCs w:val="28"/>
          <w:lang w:val="uk-UA"/>
        </w:rPr>
        <w:t>з</w:t>
      </w:r>
      <w:r w:rsidRPr="00B462EF">
        <w:rPr>
          <w:b/>
          <w:sz w:val="28"/>
          <w:szCs w:val="28"/>
          <w:lang w:val="uk-UA"/>
        </w:rPr>
        <w:t xml:space="preserve">асідання </w:t>
      </w:r>
      <w:r>
        <w:rPr>
          <w:b/>
          <w:sz w:val="28"/>
          <w:szCs w:val="28"/>
          <w:lang w:val="uk-UA"/>
        </w:rPr>
        <w:t>Погоджувальної ради</w:t>
      </w:r>
    </w:p>
    <w:p w14:paraId="2ADBF4EC" w14:textId="77777777" w:rsidR="00D32994" w:rsidRPr="00665D95" w:rsidRDefault="00D32994" w:rsidP="00D32994">
      <w:pPr>
        <w:jc w:val="center"/>
        <w:rPr>
          <w:lang w:val="uk-UA"/>
        </w:rPr>
      </w:pPr>
      <w:r>
        <w:rPr>
          <w:lang w:val="uk-UA"/>
        </w:rPr>
        <w:t>(до 32 сесії)</w:t>
      </w:r>
    </w:p>
    <w:p w14:paraId="534FCC5D" w14:textId="77777777" w:rsidR="00D32994" w:rsidRPr="00B462EF" w:rsidRDefault="00D32994" w:rsidP="00D32994">
      <w:pPr>
        <w:jc w:val="both"/>
        <w:rPr>
          <w:lang w:val="uk-UA"/>
        </w:rPr>
      </w:pPr>
      <w:r w:rsidRPr="00B462EF">
        <w:rPr>
          <w:lang w:val="uk-UA"/>
        </w:rPr>
        <w:t>дата проведення</w:t>
      </w:r>
      <w:r>
        <w:rPr>
          <w:lang w:val="uk-UA"/>
        </w:rPr>
        <w:tab/>
      </w:r>
      <w:r>
        <w:rPr>
          <w:lang w:val="uk-UA"/>
        </w:rPr>
        <w:tab/>
      </w:r>
      <w:r>
        <w:rPr>
          <w:lang w:val="uk-UA"/>
        </w:rPr>
        <w:tab/>
      </w:r>
      <w:r>
        <w:rPr>
          <w:lang w:val="uk-UA"/>
        </w:rPr>
        <w:tab/>
      </w:r>
      <w:r>
        <w:rPr>
          <w:lang w:val="uk-UA"/>
        </w:rPr>
        <w:tab/>
      </w:r>
      <w:r>
        <w:rPr>
          <w:lang w:val="uk-UA"/>
        </w:rPr>
        <w:tab/>
      </w:r>
      <w:r>
        <w:rPr>
          <w:lang w:val="uk-UA"/>
        </w:rPr>
        <w:tab/>
        <w:t xml:space="preserve">     м. Южноукраїнськ</w:t>
      </w:r>
    </w:p>
    <w:p w14:paraId="375FE254" w14:textId="23227C8F" w:rsidR="00D32994" w:rsidRPr="00B462EF" w:rsidRDefault="00D32994" w:rsidP="00D32994">
      <w:pPr>
        <w:jc w:val="both"/>
        <w:rPr>
          <w:lang w:val="uk-UA"/>
        </w:rPr>
      </w:pPr>
      <w:r>
        <w:rPr>
          <w:lang w:val="uk-UA"/>
        </w:rPr>
        <w:t xml:space="preserve">  18</w:t>
      </w:r>
      <w:r w:rsidRPr="00B462EF">
        <w:rPr>
          <w:lang w:val="uk-UA"/>
        </w:rPr>
        <w:t>.</w:t>
      </w:r>
      <w:r>
        <w:rPr>
          <w:lang w:val="uk-UA"/>
        </w:rPr>
        <w:t>10.2022</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sidR="004A0F1E">
        <w:rPr>
          <w:lang w:val="uk-UA"/>
        </w:rPr>
        <w:tab/>
      </w:r>
      <w:r>
        <w:rPr>
          <w:lang w:val="uk-UA"/>
        </w:rPr>
        <w:t xml:space="preserve">15-00   </w:t>
      </w:r>
    </w:p>
    <w:p w14:paraId="747A827C" w14:textId="77777777" w:rsidR="00D32994" w:rsidRDefault="00D32994" w:rsidP="00D32994">
      <w:pPr>
        <w:jc w:val="both"/>
        <w:rPr>
          <w:b/>
          <w:lang w:val="uk-UA"/>
        </w:rPr>
      </w:pPr>
    </w:p>
    <w:p w14:paraId="1AECC450" w14:textId="4C6ABCD5" w:rsidR="00D32994" w:rsidRDefault="00D32994" w:rsidP="002D3574">
      <w:pPr>
        <w:jc w:val="both"/>
        <w:rPr>
          <w:b/>
          <w:lang w:val="uk-UA"/>
        </w:rPr>
      </w:pPr>
      <w:r w:rsidRPr="008F62A3">
        <w:rPr>
          <w:b/>
          <w:lang w:val="uk-UA"/>
        </w:rPr>
        <w:t>Присутні члени погоджувальної комісії</w:t>
      </w:r>
      <w:r w:rsidRPr="007022E6">
        <w:rPr>
          <w:b/>
          <w:lang w:val="uk-UA"/>
        </w:rPr>
        <w:t>:</w:t>
      </w:r>
      <w:r>
        <w:rPr>
          <w:b/>
          <w:lang w:val="uk-UA"/>
        </w:rPr>
        <w:t xml:space="preserve">                                          </w:t>
      </w:r>
    </w:p>
    <w:p w14:paraId="313DA7D6" w14:textId="7F867E0C" w:rsidR="0053027E" w:rsidRPr="0053027E" w:rsidRDefault="0053027E" w:rsidP="002070FC">
      <w:pPr>
        <w:jc w:val="both"/>
        <w:rPr>
          <w:lang w:val="uk-UA"/>
        </w:rPr>
      </w:pPr>
      <w:proofErr w:type="spellStart"/>
      <w:r w:rsidRPr="0053027E">
        <w:rPr>
          <w:lang w:val="uk-UA"/>
        </w:rPr>
        <w:t>Акуленко</w:t>
      </w:r>
      <w:proofErr w:type="spellEnd"/>
      <w:r w:rsidRPr="0053027E">
        <w:rPr>
          <w:lang w:val="uk-UA"/>
        </w:rPr>
        <w:t xml:space="preserve"> О.А.</w:t>
      </w:r>
      <w:r w:rsidR="002070FC">
        <w:rPr>
          <w:lang w:val="uk-UA"/>
        </w:rPr>
        <w:t xml:space="preserve"> секретар міської ради;</w:t>
      </w:r>
    </w:p>
    <w:p w14:paraId="255C8FB1" w14:textId="50DFFE7B" w:rsidR="0053027E" w:rsidRPr="0053027E" w:rsidRDefault="0053027E" w:rsidP="0053027E">
      <w:pPr>
        <w:ind w:right="-144"/>
        <w:jc w:val="both"/>
        <w:rPr>
          <w:lang w:val="uk-UA"/>
        </w:rPr>
      </w:pPr>
      <w:r w:rsidRPr="0053027E">
        <w:rPr>
          <w:lang w:val="uk-UA"/>
        </w:rPr>
        <w:t>Миронюк О.С. голова постійної комісії, голова фракції</w:t>
      </w:r>
      <w:r>
        <w:rPr>
          <w:lang w:val="uk-UA"/>
        </w:rPr>
        <w:t xml:space="preserve"> «СЛУГА НАРОДУ»;</w:t>
      </w:r>
    </w:p>
    <w:p w14:paraId="6B012FB2" w14:textId="3C328336" w:rsidR="0053027E" w:rsidRPr="0053027E" w:rsidRDefault="0053027E" w:rsidP="0053027E">
      <w:pPr>
        <w:ind w:right="-144"/>
        <w:jc w:val="both"/>
        <w:rPr>
          <w:lang w:val="uk-UA"/>
        </w:rPr>
      </w:pPr>
      <w:r w:rsidRPr="0053027E">
        <w:rPr>
          <w:lang w:val="uk-UA"/>
        </w:rPr>
        <w:t>Андрєєва О.І.  представник фракції «Сила людей»</w:t>
      </w:r>
      <w:r>
        <w:rPr>
          <w:lang w:val="uk-UA"/>
        </w:rPr>
        <w:t>;</w:t>
      </w:r>
    </w:p>
    <w:p w14:paraId="278FBAEC" w14:textId="78E06FE0" w:rsidR="0053027E" w:rsidRPr="0053027E" w:rsidRDefault="0053027E" w:rsidP="0053027E">
      <w:pPr>
        <w:ind w:right="-144"/>
        <w:jc w:val="both"/>
        <w:rPr>
          <w:lang w:val="uk-UA"/>
        </w:rPr>
      </w:pPr>
      <w:r w:rsidRPr="0053027E">
        <w:rPr>
          <w:lang w:val="uk-UA"/>
        </w:rPr>
        <w:t>Мартинко А.В. представник  фракції «Європейська солідарність»</w:t>
      </w:r>
      <w:r>
        <w:rPr>
          <w:lang w:val="uk-UA"/>
        </w:rPr>
        <w:t>;</w:t>
      </w:r>
    </w:p>
    <w:p w14:paraId="5002C1EE" w14:textId="6B0ECBB7" w:rsidR="0053027E" w:rsidRPr="0053027E" w:rsidRDefault="0053027E" w:rsidP="0053027E">
      <w:pPr>
        <w:ind w:right="-144"/>
        <w:jc w:val="both"/>
        <w:rPr>
          <w:lang w:val="uk-UA"/>
        </w:rPr>
      </w:pPr>
      <w:r w:rsidRPr="0053027E">
        <w:rPr>
          <w:lang w:val="uk-UA"/>
        </w:rPr>
        <w:t>Кравченко Д.В.</w:t>
      </w:r>
      <w:r w:rsidR="00886413">
        <w:rPr>
          <w:lang w:val="uk-UA"/>
        </w:rPr>
        <w:t xml:space="preserve"> </w:t>
      </w:r>
      <w:r w:rsidRPr="0053027E">
        <w:rPr>
          <w:lang w:val="uk-UA"/>
        </w:rPr>
        <w:t>голова постійної комісії</w:t>
      </w:r>
      <w:r>
        <w:rPr>
          <w:lang w:val="uk-UA"/>
        </w:rPr>
        <w:t>, представник фракції політичної партії «ПРОПОЗИЦІЯ»;</w:t>
      </w:r>
    </w:p>
    <w:p w14:paraId="14D6AB45" w14:textId="31AA1368" w:rsidR="0053027E" w:rsidRPr="0053027E" w:rsidRDefault="0053027E" w:rsidP="0053027E">
      <w:pPr>
        <w:ind w:right="-144"/>
        <w:jc w:val="both"/>
        <w:rPr>
          <w:lang w:val="uk-UA"/>
        </w:rPr>
      </w:pPr>
      <w:proofErr w:type="spellStart"/>
      <w:r w:rsidRPr="0053027E">
        <w:rPr>
          <w:lang w:val="uk-UA"/>
        </w:rPr>
        <w:t>Коноплянников</w:t>
      </w:r>
      <w:proofErr w:type="spellEnd"/>
      <w:r w:rsidRPr="0053027E">
        <w:rPr>
          <w:lang w:val="uk-UA"/>
        </w:rPr>
        <w:t xml:space="preserve"> О.В. голова постійної комісії</w:t>
      </w:r>
      <w:r w:rsidR="00886413">
        <w:rPr>
          <w:lang w:val="uk-UA"/>
        </w:rPr>
        <w:t>;</w:t>
      </w:r>
    </w:p>
    <w:p w14:paraId="4B770ECA" w14:textId="64B75438" w:rsidR="0053027E" w:rsidRPr="0053027E" w:rsidRDefault="0053027E" w:rsidP="0053027E">
      <w:pPr>
        <w:ind w:right="-144"/>
        <w:jc w:val="both"/>
        <w:rPr>
          <w:lang w:val="uk-UA"/>
        </w:rPr>
      </w:pPr>
      <w:r w:rsidRPr="0053027E">
        <w:rPr>
          <w:lang w:val="uk-UA"/>
        </w:rPr>
        <w:t>Горностай Н.О. представник партії «Батьківщина»</w:t>
      </w:r>
      <w:r w:rsidR="00886413">
        <w:rPr>
          <w:lang w:val="uk-UA"/>
        </w:rPr>
        <w:t>;</w:t>
      </w:r>
    </w:p>
    <w:p w14:paraId="269DBE47" w14:textId="6826E792" w:rsidR="00D32994" w:rsidRPr="0053027E" w:rsidRDefault="0053027E" w:rsidP="0053027E">
      <w:pPr>
        <w:ind w:right="-144"/>
        <w:jc w:val="both"/>
        <w:rPr>
          <w:lang w:val="uk-UA"/>
        </w:rPr>
      </w:pPr>
      <w:proofErr w:type="spellStart"/>
      <w:r w:rsidRPr="0053027E">
        <w:rPr>
          <w:lang w:val="uk-UA"/>
        </w:rPr>
        <w:t>Савастру</w:t>
      </w:r>
      <w:proofErr w:type="spellEnd"/>
      <w:r w:rsidRPr="0053027E">
        <w:rPr>
          <w:lang w:val="uk-UA"/>
        </w:rPr>
        <w:t xml:space="preserve"> А.В. представник  депутатської групи </w:t>
      </w:r>
      <w:r w:rsidR="00D32994" w:rsidRPr="0053027E">
        <w:rPr>
          <w:lang w:val="uk-UA"/>
        </w:rPr>
        <w:tab/>
      </w:r>
      <w:r w:rsidRPr="0053027E">
        <w:rPr>
          <w:lang w:val="uk-UA"/>
        </w:rPr>
        <w:t>«АЕС і місто»</w:t>
      </w:r>
      <w:r w:rsidR="00886413">
        <w:rPr>
          <w:lang w:val="uk-UA"/>
        </w:rPr>
        <w:t>.</w:t>
      </w:r>
    </w:p>
    <w:p w14:paraId="0C998249" w14:textId="77777777" w:rsidR="00D32994" w:rsidRPr="0053027E" w:rsidRDefault="00D32994" w:rsidP="00D32994">
      <w:pPr>
        <w:ind w:left="-142" w:right="-144"/>
        <w:jc w:val="both"/>
        <w:rPr>
          <w:lang w:val="uk-UA"/>
        </w:rPr>
      </w:pPr>
    </w:p>
    <w:p w14:paraId="7827F1D9" w14:textId="523918A2" w:rsidR="00D32994" w:rsidRDefault="00D32994" w:rsidP="00D32994">
      <w:pPr>
        <w:jc w:val="center"/>
        <w:rPr>
          <w:b/>
          <w:lang w:val="uk-UA"/>
        </w:rPr>
      </w:pPr>
      <w:r>
        <w:rPr>
          <w:b/>
          <w:lang w:val="uk-UA"/>
        </w:rPr>
        <w:t>Порядок денний:</w:t>
      </w:r>
    </w:p>
    <w:tbl>
      <w:tblPr>
        <w:tblW w:w="9498" w:type="dxa"/>
        <w:tblInd w:w="142" w:type="dxa"/>
        <w:tblLayout w:type="fixed"/>
        <w:tblLook w:val="01E0" w:firstRow="1" w:lastRow="1" w:firstColumn="1" w:lastColumn="1" w:noHBand="0" w:noVBand="0"/>
      </w:tblPr>
      <w:tblGrid>
        <w:gridCol w:w="545"/>
        <w:gridCol w:w="8953"/>
      </w:tblGrid>
      <w:tr w:rsidR="006E545F" w:rsidRPr="006E545F" w14:paraId="2F032C5D" w14:textId="77777777" w:rsidTr="000E16C0">
        <w:trPr>
          <w:trHeight w:val="213"/>
        </w:trPr>
        <w:tc>
          <w:tcPr>
            <w:tcW w:w="545" w:type="dxa"/>
            <w:shd w:val="clear" w:color="auto" w:fill="auto"/>
          </w:tcPr>
          <w:p w14:paraId="5008E62F" w14:textId="77777777" w:rsidR="006E545F" w:rsidRPr="006E545F" w:rsidRDefault="006E545F" w:rsidP="006E545F">
            <w:pPr>
              <w:numPr>
                <w:ilvl w:val="0"/>
                <w:numId w:val="5"/>
              </w:numPr>
              <w:overflowPunct w:val="0"/>
              <w:autoSpaceDE w:val="0"/>
              <w:autoSpaceDN w:val="0"/>
              <w:adjustRightInd w:val="0"/>
              <w:spacing w:after="160" w:line="259" w:lineRule="auto"/>
              <w:ind w:left="567" w:hanging="567"/>
              <w:jc w:val="both"/>
              <w:textAlignment w:val="baseline"/>
              <w:rPr>
                <w:color w:val="FF0000"/>
                <w:lang w:val="uk-UA"/>
              </w:rPr>
            </w:pPr>
          </w:p>
        </w:tc>
        <w:tc>
          <w:tcPr>
            <w:tcW w:w="8953" w:type="dxa"/>
            <w:shd w:val="clear" w:color="auto" w:fill="auto"/>
          </w:tcPr>
          <w:p w14:paraId="0073813B" w14:textId="77777777" w:rsidR="006E545F" w:rsidRPr="006E545F" w:rsidRDefault="006E545F" w:rsidP="006E545F">
            <w:pPr>
              <w:tabs>
                <w:tab w:val="left" w:pos="8638"/>
              </w:tabs>
              <w:overflowPunct w:val="0"/>
              <w:autoSpaceDE w:val="0"/>
              <w:autoSpaceDN w:val="0"/>
              <w:adjustRightInd w:val="0"/>
              <w:ind w:right="33"/>
              <w:jc w:val="both"/>
              <w:textAlignment w:val="baseline"/>
              <w:rPr>
                <w:lang w:val="uk-UA"/>
              </w:rPr>
            </w:pPr>
            <w:r w:rsidRPr="006E545F">
              <w:rPr>
                <w:lang w:val="uk-UA"/>
              </w:rPr>
              <w:t>Про виконання бюджету  Южноукраїнської міської територіальної громади  за І півріччя 2022 року</w:t>
            </w:r>
          </w:p>
          <w:p w14:paraId="6A3153FA" w14:textId="77777777" w:rsidR="006E545F" w:rsidRPr="006E545F" w:rsidRDefault="006E545F" w:rsidP="006E545F">
            <w:pPr>
              <w:tabs>
                <w:tab w:val="left" w:pos="8638"/>
              </w:tabs>
              <w:overflowPunct w:val="0"/>
              <w:autoSpaceDE w:val="0"/>
              <w:autoSpaceDN w:val="0"/>
              <w:adjustRightInd w:val="0"/>
              <w:ind w:right="33"/>
              <w:jc w:val="both"/>
              <w:textAlignment w:val="baseline"/>
              <w:rPr>
                <w:lang w:val="uk-UA"/>
              </w:rPr>
            </w:pPr>
            <w:r w:rsidRPr="006E545F">
              <w:rPr>
                <w:lang w:val="uk-UA"/>
              </w:rPr>
              <w:t>Доповідач: Гончарова Т.О.</w:t>
            </w:r>
          </w:p>
          <w:p w14:paraId="016F89B9" w14:textId="77777777" w:rsidR="006E545F" w:rsidRPr="006E545F" w:rsidRDefault="006E545F" w:rsidP="006E545F">
            <w:pPr>
              <w:tabs>
                <w:tab w:val="left" w:pos="8638"/>
              </w:tabs>
              <w:overflowPunct w:val="0"/>
              <w:autoSpaceDE w:val="0"/>
              <w:autoSpaceDN w:val="0"/>
              <w:adjustRightInd w:val="0"/>
              <w:ind w:right="33"/>
              <w:jc w:val="both"/>
              <w:textAlignment w:val="baseline"/>
              <w:rPr>
                <w:lang w:val="uk-UA"/>
              </w:rPr>
            </w:pPr>
          </w:p>
        </w:tc>
      </w:tr>
      <w:tr w:rsidR="006E545F" w:rsidRPr="006E545F" w14:paraId="15A517E7" w14:textId="77777777" w:rsidTr="000E16C0">
        <w:trPr>
          <w:trHeight w:val="213"/>
        </w:trPr>
        <w:tc>
          <w:tcPr>
            <w:tcW w:w="545" w:type="dxa"/>
            <w:shd w:val="clear" w:color="auto" w:fill="auto"/>
          </w:tcPr>
          <w:p w14:paraId="27C9C16E" w14:textId="77777777" w:rsidR="006E545F" w:rsidRPr="006E545F" w:rsidRDefault="006E545F" w:rsidP="006E545F">
            <w:pPr>
              <w:numPr>
                <w:ilvl w:val="0"/>
                <w:numId w:val="5"/>
              </w:numPr>
              <w:overflowPunct w:val="0"/>
              <w:autoSpaceDE w:val="0"/>
              <w:autoSpaceDN w:val="0"/>
              <w:adjustRightInd w:val="0"/>
              <w:spacing w:after="160" w:line="259" w:lineRule="auto"/>
              <w:ind w:left="567" w:hanging="567"/>
              <w:jc w:val="both"/>
              <w:textAlignment w:val="baseline"/>
              <w:rPr>
                <w:color w:val="FF0000"/>
                <w:lang w:val="uk-UA"/>
              </w:rPr>
            </w:pPr>
          </w:p>
        </w:tc>
        <w:tc>
          <w:tcPr>
            <w:tcW w:w="8953" w:type="dxa"/>
            <w:shd w:val="clear" w:color="auto" w:fill="auto"/>
          </w:tcPr>
          <w:p w14:paraId="020E6F8B" w14:textId="77777777" w:rsidR="006E545F" w:rsidRPr="006E545F" w:rsidRDefault="006E545F" w:rsidP="006E545F">
            <w:pPr>
              <w:tabs>
                <w:tab w:val="left" w:pos="8638"/>
              </w:tabs>
              <w:overflowPunct w:val="0"/>
              <w:autoSpaceDE w:val="0"/>
              <w:autoSpaceDN w:val="0"/>
              <w:adjustRightInd w:val="0"/>
              <w:ind w:right="72"/>
              <w:jc w:val="both"/>
              <w:textAlignment w:val="baseline"/>
              <w:rPr>
                <w:lang w:val="uk-UA"/>
              </w:rPr>
            </w:pPr>
            <w:r w:rsidRPr="006E545F">
              <w:rPr>
                <w:lang w:val="uk-UA"/>
              </w:rPr>
              <w:t>Про виділення коштів з Фонду міської ради на виконання депутатських повноважень</w:t>
            </w:r>
          </w:p>
          <w:p w14:paraId="7ED9E9C4" w14:textId="77777777" w:rsidR="006E545F" w:rsidRPr="006E545F" w:rsidRDefault="006E545F" w:rsidP="006E545F">
            <w:pPr>
              <w:tabs>
                <w:tab w:val="left" w:pos="8638"/>
              </w:tabs>
              <w:overflowPunct w:val="0"/>
              <w:autoSpaceDE w:val="0"/>
              <w:autoSpaceDN w:val="0"/>
              <w:adjustRightInd w:val="0"/>
              <w:ind w:right="72"/>
              <w:jc w:val="both"/>
              <w:textAlignment w:val="baseline"/>
              <w:rPr>
                <w:lang w:val="uk-UA"/>
              </w:rPr>
            </w:pPr>
            <w:r w:rsidRPr="006E545F">
              <w:rPr>
                <w:lang w:val="uk-UA"/>
              </w:rPr>
              <w:t>Доповідач: Гончарова Т.О.</w:t>
            </w:r>
          </w:p>
          <w:p w14:paraId="08EA0A98" w14:textId="77777777" w:rsidR="006E545F" w:rsidRPr="006E545F" w:rsidRDefault="006E545F" w:rsidP="006E545F">
            <w:pPr>
              <w:tabs>
                <w:tab w:val="left" w:pos="8638"/>
              </w:tabs>
              <w:overflowPunct w:val="0"/>
              <w:autoSpaceDE w:val="0"/>
              <w:autoSpaceDN w:val="0"/>
              <w:adjustRightInd w:val="0"/>
              <w:ind w:right="72"/>
              <w:jc w:val="both"/>
              <w:textAlignment w:val="baseline"/>
              <w:rPr>
                <w:lang w:val="uk-UA"/>
              </w:rPr>
            </w:pPr>
          </w:p>
        </w:tc>
      </w:tr>
      <w:tr w:rsidR="006E545F" w:rsidRPr="006E545F" w14:paraId="2FFBEDAC" w14:textId="77777777" w:rsidTr="000E16C0">
        <w:trPr>
          <w:trHeight w:val="213"/>
        </w:trPr>
        <w:tc>
          <w:tcPr>
            <w:tcW w:w="545" w:type="dxa"/>
            <w:shd w:val="clear" w:color="auto" w:fill="auto"/>
          </w:tcPr>
          <w:p w14:paraId="7992B29C" w14:textId="77777777" w:rsidR="006E545F" w:rsidRPr="006E545F" w:rsidRDefault="006E545F" w:rsidP="006E545F">
            <w:pPr>
              <w:numPr>
                <w:ilvl w:val="0"/>
                <w:numId w:val="5"/>
              </w:numPr>
              <w:overflowPunct w:val="0"/>
              <w:autoSpaceDE w:val="0"/>
              <w:autoSpaceDN w:val="0"/>
              <w:adjustRightInd w:val="0"/>
              <w:spacing w:after="160" w:line="259" w:lineRule="auto"/>
              <w:ind w:left="567" w:hanging="567"/>
              <w:jc w:val="both"/>
              <w:textAlignment w:val="baseline"/>
              <w:rPr>
                <w:color w:val="FF0000"/>
                <w:lang w:val="uk-UA"/>
              </w:rPr>
            </w:pPr>
          </w:p>
        </w:tc>
        <w:tc>
          <w:tcPr>
            <w:tcW w:w="8953" w:type="dxa"/>
            <w:shd w:val="clear" w:color="auto" w:fill="auto"/>
          </w:tcPr>
          <w:p w14:paraId="0BDB05A2" w14:textId="77777777" w:rsidR="006E545F" w:rsidRPr="006E545F" w:rsidRDefault="006E545F" w:rsidP="006E545F">
            <w:pPr>
              <w:tabs>
                <w:tab w:val="left" w:pos="8638"/>
              </w:tabs>
              <w:overflowPunct w:val="0"/>
              <w:autoSpaceDE w:val="0"/>
              <w:autoSpaceDN w:val="0"/>
              <w:adjustRightInd w:val="0"/>
              <w:ind w:right="72"/>
              <w:jc w:val="both"/>
              <w:textAlignment w:val="baseline"/>
              <w:rPr>
                <w:lang w:val="uk-UA"/>
              </w:rPr>
            </w:pPr>
            <w:r w:rsidRPr="006E545F">
              <w:rPr>
                <w:lang w:val="uk-UA"/>
              </w:rPr>
              <w:t>Про внесення змін  до структури та чисельності виконавчих органів Южноукраїнської міської ради</w:t>
            </w:r>
          </w:p>
          <w:p w14:paraId="6C73CE2C" w14:textId="77777777" w:rsidR="006E545F" w:rsidRPr="006E545F" w:rsidRDefault="006E545F" w:rsidP="006E545F">
            <w:pPr>
              <w:tabs>
                <w:tab w:val="left" w:pos="8638"/>
              </w:tabs>
              <w:overflowPunct w:val="0"/>
              <w:autoSpaceDE w:val="0"/>
              <w:autoSpaceDN w:val="0"/>
              <w:adjustRightInd w:val="0"/>
              <w:ind w:right="72"/>
              <w:jc w:val="both"/>
              <w:textAlignment w:val="baseline"/>
              <w:rPr>
                <w:lang w:val="uk-UA"/>
              </w:rPr>
            </w:pPr>
            <w:r w:rsidRPr="006E545F">
              <w:rPr>
                <w:lang w:val="uk-UA"/>
              </w:rPr>
              <w:t xml:space="preserve">Доповідач: </w:t>
            </w:r>
            <w:proofErr w:type="spellStart"/>
            <w:r w:rsidRPr="006E545F">
              <w:rPr>
                <w:lang w:val="uk-UA"/>
              </w:rPr>
              <w:t>Босова</w:t>
            </w:r>
            <w:proofErr w:type="spellEnd"/>
            <w:r w:rsidRPr="006E545F">
              <w:rPr>
                <w:lang w:val="uk-UA"/>
              </w:rPr>
              <w:t xml:space="preserve"> Т.О.</w:t>
            </w:r>
          </w:p>
          <w:p w14:paraId="31B96246" w14:textId="77777777" w:rsidR="006E545F" w:rsidRPr="006E545F" w:rsidRDefault="006E545F" w:rsidP="006E545F">
            <w:pPr>
              <w:tabs>
                <w:tab w:val="left" w:pos="8638"/>
              </w:tabs>
              <w:overflowPunct w:val="0"/>
              <w:autoSpaceDE w:val="0"/>
              <w:autoSpaceDN w:val="0"/>
              <w:adjustRightInd w:val="0"/>
              <w:ind w:right="72"/>
              <w:jc w:val="both"/>
              <w:textAlignment w:val="baseline"/>
              <w:rPr>
                <w:lang w:val="uk-UA"/>
              </w:rPr>
            </w:pPr>
          </w:p>
        </w:tc>
      </w:tr>
      <w:tr w:rsidR="006E545F" w:rsidRPr="006E545F" w14:paraId="2BC8DC44" w14:textId="77777777" w:rsidTr="000E16C0">
        <w:trPr>
          <w:trHeight w:val="213"/>
        </w:trPr>
        <w:tc>
          <w:tcPr>
            <w:tcW w:w="545" w:type="dxa"/>
            <w:shd w:val="clear" w:color="auto" w:fill="auto"/>
          </w:tcPr>
          <w:p w14:paraId="6ED9BBF1" w14:textId="77777777" w:rsidR="006E545F" w:rsidRPr="006E545F" w:rsidRDefault="006E545F" w:rsidP="006E545F">
            <w:pPr>
              <w:numPr>
                <w:ilvl w:val="0"/>
                <w:numId w:val="5"/>
              </w:numPr>
              <w:overflowPunct w:val="0"/>
              <w:autoSpaceDE w:val="0"/>
              <w:autoSpaceDN w:val="0"/>
              <w:adjustRightInd w:val="0"/>
              <w:spacing w:after="160" w:line="259" w:lineRule="auto"/>
              <w:ind w:left="567" w:hanging="567"/>
              <w:jc w:val="both"/>
              <w:textAlignment w:val="baseline"/>
              <w:rPr>
                <w:color w:val="FF0000"/>
                <w:lang w:val="uk-UA"/>
              </w:rPr>
            </w:pPr>
          </w:p>
        </w:tc>
        <w:tc>
          <w:tcPr>
            <w:tcW w:w="8953" w:type="dxa"/>
            <w:shd w:val="clear" w:color="auto" w:fill="auto"/>
          </w:tcPr>
          <w:p w14:paraId="320C124D" w14:textId="77777777" w:rsidR="006E545F" w:rsidRPr="006E545F" w:rsidRDefault="006E545F" w:rsidP="006E545F">
            <w:pPr>
              <w:tabs>
                <w:tab w:val="left" w:pos="8638"/>
              </w:tabs>
              <w:overflowPunct w:val="0"/>
              <w:autoSpaceDE w:val="0"/>
              <w:autoSpaceDN w:val="0"/>
              <w:adjustRightInd w:val="0"/>
              <w:ind w:right="72"/>
              <w:jc w:val="both"/>
              <w:textAlignment w:val="baseline"/>
              <w:rPr>
                <w:lang w:val="uk-UA"/>
              </w:rPr>
            </w:pPr>
            <w:r w:rsidRPr="006E545F">
              <w:rPr>
                <w:lang w:val="uk-UA"/>
              </w:rPr>
              <w:t>Про закріплення на праві оперативного управління індивідуально визначеного майна</w:t>
            </w:r>
          </w:p>
          <w:p w14:paraId="1426D04B" w14:textId="77777777" w:rsidR="006E545F" w:rsidRPr="006E545F" w:rsidRDefault="006E545F" w:rsidP="006E545F">
            <w:pPr>
              <w:tabs>
                <w:tab w:val="left" w:pos="8638"/>
              </w:tabs>
              <w:overflowPunct w:val="0"/>
              <w:autoSpaceDE w:val="0"/>
              <w:autoSpaceDN w:val="0"/>
              <w:adjustRightInd w:val="0"/>
              <w:ind w:right="72"/>
              <w:jc w:val="both"/>
              <w:textAlignment w:val="baseline"/>
              <w:rPr>
                <w:lang w:val="uk-UA"/>
              </w:rPr>
            </w:pPr>
            <w:r w:rsidRPr="006E545F">
              <w:rPr>
                <w:lang w:val="uk-UA"/>
              </w:rPr>
              <w:t>Доповідач: Петрик І.В.</w:t>
            </w:r>
          </w:p>
          <w:p w14:paraId="30118931" w14:textId="77777777" w:rsidR="006E545F" w:rsidRPr="006E545F" w:rsidRDefault="006E545F" w:rsidP="006E545F">
            <w:pPr>
              <w:tabs>
                <w:tab w:val="left" w:pos="8638"/>
              </w:tabs>
              <w:overflowPunct w:val="0"/>
              <w:autoSpaceDE w:val="0"/>
              <w:autoSpaceDN w:val="0"/>
              <w:adjustRightInd w:val="0"/>
              <w:ind w:right="72"/>
              <w:jc w:val="both"/>
              <w:textAlignment w:val="baseline"/>
              <w:rPr>
                <w:lang w:val="uk-UA"/>
              </w:rPr>
            </w:pPr>
          </w:p>
        </w:tc>
      </w:tr>
      <w:tr w:rsidR="006E545F" w:rsidRPr="0002619C" w14:paraId="518427E4" w14:textId="77777777" w:rsidTr="000E16C0">
        <w:trPr>
          <w:trHeight w:val="213"/>
        </w:trPr>
        <w:tc>
          <w:tcPr>
            <w:tcW w:w="545" w:type="dxa"/>
            <w:shd w:val="clear" w:color="auto" w:fill="auto"/>
          </w:tcPr>
          <w:p w14:paraId="53B6F0C6" w14:textId="77777777" w:rsidR="006E545F" w:rsidRPr="006E545F" w:rsidRDefault="006E545F" w:rsidP="006E545F">
            <w:pPr>
              <w:numPr>
                <w:ilvl w:val="0"/>
                <w:numId w:val="5"/>
              </w:numPr>
              <w:overflowPunct w:val="0"/>
              <w:autoSpaceDE w:val="0"/>
              <w:autoSpaceDN w:val="0"/>
              <w:adjustRightInd w:val="0"/>
              <w:spacing w:after="160" w:line="259" w:lineRule="auto"/>
              <w:ind w:left="567" w:hanging="567"/>
              <w:jc w:val="both"/>
              <w:textAlignment w:val="baseline"/>
              <w:rPr>
                <w:color w:val="FF0000"/>
                <w:lang w:val="uk-UA"/>
              </w:rPr>
            </w:pPr>
          </w:p>
        </w:tc>
        <w:tc>
          <w:tcPr>
            <w:tcW w:w="8953" w:type="dxa"/>
            <w:shd w:val="clear" w:color="auto" w:fill="auto"/>
          </w:tcPr>
          <w:p w14:paraId="2C3FAE21" w14:textId="77777777" w:rsidR="006E545F" w:rsidRPr="006E545F" w:rsidRDefault="006E545F" w:rsidP="006E545F">
            <w:pPr>
              <w:tabs>
                <w:tab w:val="left" w:pos="8638"/>
              </w:tabs>
              <w:overflowPunct w:val="0"/>
              <w:autoSpaceDE w:val="0"/>
              <w:autoSpaceDN w:val="0"/>
              <w:adjustRightInd w:val="0"/>
              <w:ind w:right="72"/>
              <w:jc w:val="both"/>
              <w:textAlignment w:val="baseline"/>
              <w:rPr>
                <w:lang w:val="uk-UA"/>
              </w:rPr>
            </w:pPr>
            <w:r w:rsidRPr="006E545F">
              <w:rPr>
                <w:lang w:val="uk-UA"/>
              </w:rPr>
              <w:t xml:space="preserve">Про розірвання інвестиційного договору щодо реалізації Інвестиційного </w:t>
            </w:r>
            <w:proofErr w:type="spellStart"/>
            <w:r w:rsidRPr="006E545F">
              <w:rPr>
                <w:lang w:val="uk-UA"/>
              </w:rPr>
              <w:t>проєкту</w:t>
            </w:r>
            <w:proofErr w:type="spellEnd"/>
            <w:r w:rsidRPr="006E545F">
              <w:rPr>
                <w:lang w:val="uk-UA"/>
              </w:rPr>
              <w:t xml:space="preserve"> «Реконструкція та розбудова об'єкту «Критий ринок» від 26.04.2017, затвердженого рішенням Южноукраїнської міської ради від 27.04.2017 №650 (з урахуванням змін та доповнень)</w:t>
            </w:r>
          </w:p>
          <w:p w14:paraId="2207E56E" w14:textId="77777777" w:rsidR="006E545F" w:rsidRPr="006E545F" w:rsidRDefault="006E545F" w:rsidP="006E545F">
            <w:pPr>
              <w:tabs>
                <w:tab w:val="left" w:pos="8638"/>
              </w:tabs>
              <w:overflowPunct w:val="0"/>
              <w:autoSpaceDE w:val="0"/>
              <w:autoSpaceDN w:val="0"/>
              <w:adjustRightInd w:val="0"/>
              <w:ind w:right="72"/>
              <w:jc w:val="both"/>
              <w:textAlignment w:val="baseline"/>
              <w:rPr>
                <w:lang w:val="uk-UA"/>
              </w:rPr>
            </w:pPr>
            <w:r w:rsidRPr="006E545F">
              <w:rPr>
                <w:lang w:val="uk-UA"/>
              </w:rPr>
              <w:t>Доповідач: Петрик І.В.</w:t>
            </w:r>
          </w:p>
          <w:p w14:paraId="23F984B4" w14:textId="77777777" w:rsidR="006E545F" w:rsidRPr="006E545F" w:rsidRDefault="006E545F" w:rsidP="006E545F">
            <w:pPr>
              <w:tabs>
                <w:tab w:val="left" w:pos="8638"/>
              </w:tabs>
              <w:overflowPunct w:val="0"/>
              <w:autoSpaceDE w:val="0"/>
              <w:autoSpaceDN w:val="0"/>
              <w:adjustRightInd w:val="0"/>
              <w:ind w:right="72"/>
              <w:jc w:val="both"/>
              <w:textAlignment w:val="baseline"/>
              <w:rPr>
                <w:lang w:val="uk-UA"/>
              </w:rPr>
            </w:pPr>
            <w:r w:rsidRPr="006E545F">
              <w:rPr>
                <w:lang w:val="uk-UA"/>
              </w:rPr>
              <w:t>Співдоповідач: Божко В.А.</w:t>
            </w:r>
          </w:p>
          <w:p w14:paraId="3664BBC4" w14:textId="77777777" w:rsidR="006E545F" w:rsidRPr="006E545F" w:rsidRDefault="006E545F" w:rsidP="006E545F">
            <w:pPr>
              <w:tabs>
                <w:tab w:val="left" w:pos="8638"/>
              </w:tabs>
              <w:overflowPunct w:val="0"/>
              <w:autoSpaceDE w:val="0"/>
              <w:autoSpaceDN w:val="0"/>
              <w:adjustRightInd w:val="0"/>
              <w:ind w:right="72"/>
              <w:jc w:val="both"/>
              <w:textAlignment w:val="baseline"/>
              <w:rPr>
                <w:lang w:val="uk-UA"/>
              </w:rPr>
            </w:pPr>
          </w:p>
        </w:tc>
      </w:tr>
      <w:tr w:rsidR="006E545F" w:rsidRPr="006E545F" w14:paraId="53CA9560" w14:textId="77777777" w:rsidTr="000E16C0">
        <w:trPr>
          <w:trHeight w:val="213"/>
        </w:trPr>
        <w:tc>
          <w:tcPr>
            <w:tcW w:w="545" w:type="dxa"/>
            <w:shd w:val="clear" w:color="auto" w:fill="auto"/>
          </w:tcPr>
          <w:p w14:paraId="55FB3FED" w14:textId="77777777" w:rsidR="006E545F" w:rsidRPr="006E545F" w:rsidRDefault="006E545F" w:rsidP="006E545F">
            <w:pPr>
              <w:numPr>
                <w:ilvl w:val="0"/>
                <w:numId w:val="5"/>
              </w:numPr>
              <w:overflowPunct w:val="0"/>
              <w:autoSpaceDE w:val="0"/>
              <w:autoSpaceDN w:val="0"/>
              <w:adjustRightInd w:val="0"/>
              <w:spacing w:after="160" w:line="259" w:lineRule="auto"/>
              <w:ind w:left="567" w:hanging="567"/>
              <w:jc w:val="both"/>
              <w:textAlignment w:val="baseline"/>
              <w:rPr>
                <w:color w:val="FF0000"/>
                <w:lang w:val="uk-UA"/>
              </w:rPr>
            </w:pPr>
          </w:p>
        </w:tc>
        <w:tc>
          <w:tcPr>
            <w:tcW w:w="8953" w:type="dxa"/>
            <w:shd w:val="clear" w:color="auto" w:fill="auto"/>
          </w:tcPr>
          <w:p w14:paraId="22D048BB" w14:textId="77777777" w:rsidR="006E545F" w:rsidRPr="006E545F" w:rsidRDefault="006E545F" w:rsidP="000E16C0">
            <w:pPr>
              <w:tabs>
                <w:tab w:val="left" w:pos="8271"/>
                <w:tab w:val="left" w:pos="8638"/>
              </w:tabs>
              <w:overflowPunct w:val="0"/>
              <w:autoSpaceDE w:val="0"/>
              <w:autoSpaceDN w:val="0"/>
              <w:adjustRightInd w:val="0"/>
              <w:ind w:right="72"/>
              <w:jc w:val="both"/>
              <w:textAlignment w:val="baseline"/>
              <w:rPr>
                <w:lang w:val="uk-UA"/>
              </w:rPr>
            </w:pPr>
            <w:r w:rsidRPr="006E545F">
              <w:rPr>
                <w:lang w:val="uk-UA"/>
              </w:rPr>
              <w:t>Про забезпечення доступності дитячо-юнацького спорту на території Южноукраїнської міської територіальної громади</w:t>
            </w:r>
          </w:p>
          <w:p w14:paraId="2B82FB69" w14:textId="77777777" w:rsidR="006E545F" w:rsidRPr="006E545F" w:rsidRDefault="006E545F" w:rsidP="006E545F">
            <w:pPr>
              <w:tabs>
                <w:tab w:val="left" w:pos="8638"/>
              </w:tabs>
              <w:overflowPunct w:val="0"/>
              <w:autoSpaceDE w:val="0"/>
              <w:autoSpaceDN w:val="0"/>
              <w:adjustRightInd w:val="0"/>
              <w:ind w:right="72"/>
              <w:jc w:val="both"/>
              <w:textAlignment w:val="baseline"/>
              <w:rPr>
                <w:lang w:val="uk-UA"/>
              </w:rPr>
            </w:pPr>
            <w:r w:rsidRPr="006E545F">
              <w:rPr>
                <w:lang w:val="uk-UA"/>
              </w:rPr>
              <w:t>Доповідач: Захарко Н.Г.</w:t>
            </w:r>
          </w:p>
          <w:p w14:paraId="5AF3BDF0" w14:textId="77777777" w:rsidR="006E545F" w:rsidRPr="006E545F" w:rsidRDefault="006E545F" w:rsidP="006E545F">
            <w:pPr>
              <w:tabs>
                <w:tab w:val="left" w:pos="8638"/>
              </w:tabs>
              <w:overflowPunct w:val="0"/>
              <w:autoSpaceDE w:val="0"/>
              <w:autoSpaceDN w:val="0"/>
              <w:adjustRightInd w:val="0"/>
              <w:ind w:right="72"/>
              <w:jc w:val="both"/>
              <w:textAlignment w:val="baseline"/>
              <w:rPr>
                <w:lang w:val="uk-UA"/>
              </w:rPr>
            </w:pPr>
          </w:p>
        </w:tc>
      </w:tr>
      <w:tr w:rsidR="006E545F" w:rsidRPr="006E545F" w14:paraId="12FB7657" w14:textId="77777777" w:rsidTr="000E16C0">
        <w:trPr>
          <w:trHeight w:val="213"/>
        </w:trPr>
        <w:tc>
          <w:tcPr>
            <w:tcW w:w="545" w:type="dxa"/>
            <w:shd w:val="clear" w:color="auto" w:fill="auto"/>
          </w:tcPr>
          <w:p w14:paraId="1DD16103" w14:textId="77777777" w:rsidR="006E545F" w:rsidRPr="006E545F" w:rsidRDefault="006E545F" w:rsidP="006E545F">
            <w:pPr>
              <w:numPr>
                <w:ilvl w:val="0"/>
                <w:numId w:val="5"/>
              </w:numPr>
              <w:overflowPunct w:val="0"/>
              <w:autoSpaceDE w:val="0"/>
              <w:autoSpaceDN w:val="0"/>
              <w:adjustRightInd w:val="0"/>
              <w:spacing w:after="160" w:line="259" w:lineRule="auto"/>
              <w:ind w:left="567" w:hanging="567"/>
              <w:jc w:val="both"/>
              <w:textAlignment w:val="baseline"/>
              <w:rPr>
                <w:color w:val="FF0000"/>
                <w:lang w:val="uk-UA"/>
              </w:rPr>
            </w:pPr>
          </w:p>
        </w:tc>
        <w:tc>
          <w:tcPr>
            <w:tcW w:w="8953" w:type="dxa"/>
            <w:shd w:val="clear" w:color="auto" w:fill="auto"/>
          </w:tcPr>
          <w:p w14:paraId="04838177" w14:textId="77777777" w:rsidR="006E545F" w:rsidRPr="006E545F" w:rsidRDefault="006E545F" w:rsidP="006E545F">
            <w:pPr>
              <w:tabs>
                <w:tab w:val="left" w:pos="8638"/>
              </w:tabs>
              <w:overflowPunct w:val="0"/>
              <w:autoSpaceDE w:val="0"/>
              <w:autoSpaceDN w:val="0"/>
              <w:adjustRightInd w:val="0"/>
              <w:ind w:right="72"/>
              <w:jc w:val="both"/>
              <w:textAlignment w:val="baseline"/>
              <w:rPr>
                <w:lang w:val="uk-UA"/>
              </w:rPr>
            </w:pPr>
            <w:r w:rsidRPr="006E545F">
              <w:rPr>
                <w:lang w:val="uk-UA"/>
              </w:rPr>
              <w:t>Про придбання житла сім’ям учасникам бойових дій, які приймали безпосередню участь в антитерористичної операції та операції об’єднаних сил, перебувають на квартирному обліку та потребують поліпшення житлових умов</w:t>
            </w:r>
          </w:p>
          <w:p w14:paraId="440A6FBF" w14:textId="77777777" w:rsidR="006E545F" w:rsidRPr="006E545F" w:rsidRDefault="006E545F" w:rsidP="006E545F">
            <w:pPr>
              <w:tabs>
                <w:tab w:val="left" w:pos="8638"/>
              </w:tabs>
              <w:overflowPunct w:val="0"/>
              <w:autoSpaceDE w:val="0"/>
              <w:autoSpaceDN w:val="0"/>
              <w:adjustRightInd w:val="0"/>
              <w:ind w:right="72"/>
              <w:jc w:val="both"/>
              <w:textAlignment w:val="baseline"/>
              <w:rPr>
                <w:lang w:val="uk-UA"/>
              </w:rPr>
            </w:pPr>
            <w:r w:rsidRPr="006E545F">
              <w:rPr>
                <w:lang w:val="uk-UA"/>
              </w:rPr>
              <w:t>Доповідач:</w:t>
            </w:r>
            <w:r w:rsidRPr="006E545F">
              <w:rPr>
                <w:rFonts w:asciiTheme="minorHAnsi" w:eastAsiaTheme="minorHAnsi" w:hAnsiTheme="minorHAnsi" w:cstheme="minorBidi"/>
                <w:sz w:val="22"/>
                <w:szCs w:val="22"/>
                <w:lang w:eastAsia="en-US"/>
              </w:rPr>
              <w:t xml:space="preserve"> </w:t>
            </w:r>
            <w:proofErr w:type="spellStart"/>
            <w:r w:rsidRPr="006E545F">
              <w:rPr>
                <w:lang w:val="uk-UA"/>
              </w:rPr>
              <w:t>Гехад</w:t>
            </w:r>
            <w:proofErr w:type="spellEnd"/>
            <w:r w:rsidRPr="006E545F">
              <w:rPr>
                <w:lang w:val="uk-UA"/>
              </w:rPr>
              <w:t xml:space="preserve"> Е.Е.</w:t>
            </w:r>
          </w:p>
          <w:p w14:paraId="5F6DD118" w14:textId="77777777" w:rsidR="006E545F" w:rsidRPr="006E545F" w:rsidRDefault="006E545F" w:rsidP="006E545F">
            <w:pPr>
              <w:tabs>
                <w:tab w:val="left" w:pos="8638"/>
              </w:tabs>
              <w:overflowPunct w:val="0"/>
              <w:autoSpaceDE w:val="0"/>
              <w:autoSpaceDN w:val="0"/>
              <w:adjustRightInd w:val="0"/>
              <w:ind w:right="72"/>
              <w:jc w:val="both"/>
              <w:textAlignment w:val="baseline"/>
              <w:rPr>
                <w:color w:val="FF0000"/>
                <w:lang w:val="uk-UA"/>
              </w:rPr>
            </w:pPr>
          </w:p>
        </w:tc>
      </w:tr>
      <w:tr w:rsidR="006E545F" w:rsidRPr="006E545F" w14:paraId="45E1E406" w14:textId="77777777" w:rsidTr="000E16C0">
        <w:trPr>
          <w:trHeight w:val="213"/>
        </w:trPr>
        <w:tc>
          <w:tcPr>
            <w:tcW w:w="545" w:type="dxa"/>
            <w:shd w:val="clear" w:color="auto" w:fill="auto"/>
          </w:tcPr>
          <w:p w14:paraId="53F79B4E" w14:textId="77777777" w:rsidR="006E545F" w:rsidRPr="006E545F" w:rsidRDefault="006E545F" w:rsidP="006E545F">
            <w:pPr>
              <w:numPr>
                <w:ilvl w:val="0"/>
                <w:numId w:val="5"/>
              </w:numPr>
              <w:overflowPunct w:val="0"/>
              <w:autoSpaceDE w:val="0"/>
              <w:autoSpaceDN w:val="0"/>
              <w:adjustRightInd w:val="0"/>
              <w:spacing w:after="160" w:line="259" w:lineRule="auto"/>
              <w:ind w:left="567" w:hanging="567"/>
              <w:jc w:val="both"/>
              <w:textAlignment w:val="baseline"/>
              <w:rPr>
                <w:color w:val="FF0000"/>
                <w:lang w:val="uk-UA"/>
              </w:rPr>
            </w:pPr>
          </w:p>
        </w:tc>
        <w:tc>
          <w:tcPr>
            <w:tcW w:w="8953" w:type="dxa"/>
            <w:shd w:val="clear" w:color="auto" w:fill="auto"/>
          </w:tcPr>
          <w:p w14:paraId="5D0DE5E9" w14:textId="77777777" w:rsidR="006E545F" w:rsidRPr="006E545F" w:rsidRDefault="006E545F" w:rsidP="006E545F">
            <w:pPr>
              <w:tabs>
                <w:tab w:val="left" w:pos="8638"/>
              </w:tabs>
              <w:overflowPunct w:val="0"/>
              <w:autoSpaceDE w:val="0"/>
              <w:autoSpaceDN w:val="0"/>
              <w:adjustRightInd w:val="0"/>
              <w:ind w:right="72"/>
              <w:jc w:val="both"/>
              <w:textAlignment w:val="baseline"/>
              <w:rPr>
                <w:lang w:val="uk-UA"/>
              </w:rPr>
            </w:pPr>
            <w:r w:rsidRPr="006E545F">
              <w:rPr>
                <w:lang w:val="uk-UA"/>
              </w:rPr>
              <w:t>Про перейменування вулиць, бульварів, провулків населених пунктів Южноукраїнської міської територіальної громади</w:t>
            </w:r>
          </w:p>
          <w:p w14:paraId="793A0F08" w14:textId="77777777" w:rsidR="006E545F" w:rsidRPr="006E545F" w:rsidRDefault="006E545F" w:rsidP="006E545F">
            <w:pPr>
              <w:tabs>
                <w:tab w:val="left" w:pos="8638"/>
              </w:tabs>
              <w:overflowPunct w:val="0"/>
              <w:autoSpaceDE w:val="0"/>
              <w:autoSpaceDN w:val="0"/>
              <w:adjustRightInd w:val="0"/>
              <w:ind w:right="72"/>
              <w:jc w:val="both"/>
              <w:textAlignment w:val="baseline"/>
              <w:rPr>
                <w:lang w:val="uk-UA"/>
              </w:rPr>
            </w:pPr>
            <w:r w:rsidRPr="006E545F">
              <w:rPr>
                <w:lang w:val="uk-UA"/>
              </w:rPr>
              <w:t>Доповідач:</w:t>
            </w:r>
            <w:r w:rsidRPr="006E545F">
              <w:rPr>
                <w:rFonts w:asciiTheme="minorHAnsi" w:eastAsiaTheme="minorHAnsi" w:hAnsiTheme="minorHAnsi" w:cstheme="minorBidi"/>
                <w:sz w:val="22"/>
                <w:szCs w:val="22"/>
                <w:lang w:eastAsia="en-US"/>
              </w:rPr>
              <w:t xml:space="preserve"> </w:t>
            </w:r>
            <w:proofErr w:type="spellStart"/>
            <w:r w:rsidRPr="006E545F">
              <w:rPr>
                <w:lang w:val="uk-UA"/>
              </w:rPr>
              <w:t>Ічанська</w:t>
            </w:r>
            <w:proofErr w:type="spellEnd"/>
            <w:r w:rsidRPr="006E545F">
              <w:rPr>
                <w:lang w:val="uk-UA"/>
              </w:rPr>
              <w:t xml:space="preserve"> Х.В.</w:t>
            </w:r>
          </w:p>
          <w:p w14:paraId="435F9B9E" w14:textId="77777777" w:rsidR="006E545F" w:rsidRPr="006E545F" w:rsidRDefault="006E545F" w:rsidP="006E545F">
            <w:pPr>
              <w:tabs>
                <w:tab w:val="left" w:pos="8638"/>
              </w:tabs>
              <w:overflowPunct w:val="0"/>
              <w:autoSpaceDE w:val="0"/>
              <w:autoSpaceDN w:val="0"/>
              <w:adjustRightInd w:val="0"/>
              <w:ind w:right="72"/>
              <w:jc w:val="both"/>
              <w:textAlignment w:val="baseline"/>
              <w:rPr>
                <w:color w:val="FF0000"/>
                <w:lang w:val="uk-UA"/>
              </w:rPr>
            </w:pPr>
          </w:p>
        </w:tc>
      </w:tr>
      <w:tr w:rsidR="006E545F" w:rsidRPr="006E545F" w14:paraId="0CBA2E57" w14:textId="77777777" w:rsidTr="000E16C0">
        <w:trPr>
          <w:trHeight w:val="213"/>
        </w:trPr>
        <w:tc>
          <w:tcPr>
            <w:tcW w:w="545" w:type="dxa"/>
            <w:shd w:val="clear" w:color="auto" w:fill="auto"/>
          </w:tcPr>
          <w:p w14:paraId="05F59C0A" w14:textId="77777777" w:rsidR="006E545F" w:rsidRPr="006E545F" w:rsidRDefault="006E545F" w:rsidP="006E545F">
            <w:pPr>
              <w:numPr>
                <w:ilvl w:val="0"/>
                <w:numId w:val="5"/>
              </w:numPr>
              <w:overflowPunct w:val="0"/>
              <w:autoSpaceDE w:val="0"/>
              <w:autoSpaceDN w:val="0"/>
              <w:adjustRightInd w:val="0"/>
              <w:spacing w:after="160" w:line="259" w:lineRule="auto"/>
              <w:ind w:left="567" w:hanging="567"/>
              <w:jc w:val="both"/>
              <w:textAlignment w:val="baseline"/>
              <w:rPr>
                <w:color w:val="FF0000"/>
                <w:lang w:val="uk-UA"/>
              </w:rPr>
            </w:pPr>
          </w:p>
        </w:tc>
        <w:tc>
          <w:tcPr>
            <w:tcW w:w="8953" w:type="dxa"/>
            <w:shd w:val="clear" w:color="auto" w:fill="auto"/>
          </w:tcPr>
          <w:p w14:paraId="3A6FE7A7" w14:textId="77777777" w:rsidR="006E545F" w:rsidRPr="006E545F" w:rsidRDefault="006E545F" w:rsidP="006E545F">
            <w:pPr>
              <w:tabs>
                <w:tab w:val="left" w:pos="8638"/>
              </w:tabs>
              <w:overflowPunct w:val="0"/>
              <w:autoSpaceDE w:val="0"/>
              <w:autoSpaceDN w:val="0"/>
              <w:adjustRightInd w:val="0"/>
              <w:ind w:right="72"/>
              <w:jc w:val="both"/>
              <w:textAlignment w:val="baseline"/>
              <w:rPr>
                <w:lang w:val="uk-UA"/>
              </w:rPr>
            </w:pPr>
            <w:r w:rsidRPr="006E545F">
              <w:rPr>
                <w:lang w:val="uk-UA"/>
              </w:rPr>
              <w:t>Про затвердження складу постійної міської комісії із забезпечення реалізації житлових прав мешканців гуртожитків у новій редакції</w:t>
            </w:r>
          </w:p>
          <w:p w14:paraId="7216B819" w14:textId="77777777" w:rsidR="006E545F" w:rsidRPr="006E545F" w:rsidRDefault="006E545F" w:rsidP="006E545F">
            <w:pPr>
              <w:tabs>
                <w:tab w:val="left" w:pos="8638"/>
              </w:tabs>
              <w:overflowPunct w:val="0"/>
              <w:autoSpaceDE w:val="0"/>
              <w:autoSpaceDN w:val="0"/>
              <w:adjustRightInd w:val="0"/>
              <w:ind w:right="72"/>
              <w:jc w:val="both"/>
              <w:textAlignment w:val="baseline"/>
              <w:rPr>
                <w:lang w:val="uk-UA"/>
              </w:rPr>
            </w:pPr>
            <w:r w:rsidRPr="006E545F">
              <w:rPr>
                <w:lang w:val="uk-UA"/>
              </w:rPr>
              <w:t>Доповідач: Сезоненко І.В.</w:t>
            </w:r>
          </w:p>
          <w:p w14:paraId="6CA18D64" w14:textId="77777777" w:rsidR="006E545F" w:rsidRPr="006E545F" w:rsidRDefault="006E545F" w:rsidP="006E545F">
            <w:pPr>
              <w:tabs>
                <w:tab w:val="left" w:pos="8638"/>
              </w:tabs>
              <w:overflowPunct w:val="0"/>
              <w:autoSpaceDE w:val="0"/>
              <w:autoSpaceDN w:val="0"/>
              <w:adjustRightInd w:val="0"/>
              <w:ind w:right="72"/>
              <w:jc w:val="both"/>
              <w:textAlignment w:val="baseline"/>
              <w:rPr>
                <w:color w:val="FF0000"/>
                <w:lang w:val="uk-UA"/>
              </w:rPr>
            </w:pPr>
          </w:p>
        </w:tc>
      </w:tr>
      <w:tr w:rsidR="006E545F" w:rsidRPr="006E545F" w14:paraId="2FC72443" w14:textId="77777777" w:rsidTr="000E16C0">
        <w:trPr>
          <w:trHeight w:val="213"/>
        </w:trPr>
        <w:tc>
          <w:tcPr>
            <w:tcW w:w="545" w:type="dxa"/>
            <w:shd w:val="clear" w:color="auto" w:fill="auto"/>
          </w:tcPr>
          <w:p w14:paraId="5D908091" w14:textId="77777777" w:rsidR="006E545F" w:rsidRPr="006E545F" w:rsidRDefault="006E545F" w:rsidP="006E545F">
            <w:pPr>
              <w:numPr>
                <w:ilvl w:val="0"/>
                <w:numId w:val="5"/>
              </w:numPr>
              <w:overflowPunct w:val="0"/>
              <w:autoSpaceDE w:val="0"/>
              <w:autoSpaceDN w:val="0"/>
              <w:adjustRightInd w:val="0"/>
              <w:spacing w:after="160" w:line="259" w:lineRule="auto"/>
              <w:ind w:left="567" w:hanging="567"/>
              <w:jc w:val="both"/>
              <w:textAlignment w:val="baseline"/>
              <w:rPr>
                <w:color w:val="FF0000"/>
                <w:lang w:val="uk-UA"/>
              </w:rPr>
            </w:pPr>
          </w:p>
        </w:tc>
        <w:tc>
          <w:tcPr>
            <w:tcW w:w="8953" w:type="dxa"/>
            <w:shd w:val="clear" w:color="auto" w:fill="auto"/>
          </w:tcPr>
          <w:p w14:paraId="0BA12707" w14:textId="77777777" w:rsidR="006E545F" w:rsidRPr="006E545F" w:rsidRDefault="006E545F" w:rsidP="006E545F">
            <w:pPr>
              <w:tabs>
                <w:tab w:val="left" w:pos="8638"/>
              </w:tabs>
              <w:overflowPunct w:val="0"/>
              <w:autoSpaceDE w:val="0"/>
              <w:autoSpaceDN w:val="0"/>
              <w:adjustRightInd w:val="0"/>
              <w:ind w:right="-102"/>
              <w:jc w:val="both"/>
              <w:rPr>
                <w:szCs w:val="20"/>
                <w:lang w:val="uk-UA"/>
              </w:rPr>
            </w:pPr>
            <w:r w:rsidRPr="006E545F">
              <w:rPr>
                <w:szCs w:val="20"/>
                <w:lang w:val="uk-UA"/>
              </w:rPr>
              <w:t xml:space="preserve">Про приватизацію </w:t>
            </w:r>
            <w:proofErr w:type="spellStart"/>
            <w:r w:rsidRPr="006E545F">
              <w:rPr>
                <w:szCs w:val="20"/>
                <w:lang w:val="uk-UA"/>
              </w:rPr>
              <w:t>Гаввою</w:t>
            </w:r>
            <w:proofErr w:type="spellEnd"/>
            <w:r w:rsidRPr="006E545F">
              <w:rPr>
                <w:szCs w:val="20"/>
                <w:lang w:val="uk-UA"/>
              </w:rPr>
              <w:t xml:space="preserve"> Олексієм Михайловичем квартири №50 в будинку №47 на вулиці Набережна Енергетиків в місті Южноукраїнську Вознесенського району Миколаївської області</w:t>
            </w:r>
          </w:p>
          <w:p w14:paraId="4062DDAF" w14:textId="77777777" w:rsidR="006E545F" w:rsidRPr="006E545F" w:rsidRDefault="006E545F" w:rsidP="006E545F">
            <w:pPr>
              <w:tabs>
                <w:tab w:val="left" w:pos="8638"/>
              </w:tabs>
              <w:overflowPunct w:val="0"/>
              <w:autoSpaceDE w:val="0"/>
              <w:autoSpaceDN w:val="0"/>
              <w:adjustRightInd w:val="0"/>
              <w:ind w:right="-102"/>
              <w:jc w:val="both"/>
              <w:rPr>
                <w:szCs w:val="20"/>
                <w:lang w:val="uk-UA"/>
              </w:rPr>
            </w:pPr>
            <w:r w:rsidRPr="006E545F">
              <w:rPr>
                <w:szCs w:val="20"/>
                <w:lang w:val="uk-UA"/>
              </w:rPr>
              <w:t>Доповідач: Сезоненко І.В.</w:t>
            </w:r>
          </w:p>
          <w:p w14:paraId="2BDF4783" w14:textId="77777777" w:rsidR="006E545F" w:rsidRPr="006E545F" w:rsidRDefault="006E545F" w:rsidP="006E545F">
            <w:pPr>
              <w:tabs>
                <w:tab w:val="left" w:pos="8638"/>
              </w:tabs>
              <w:overflowPunct w:val="0"/>
              <w:autoSpaceDE w:val="0"/>
              <w:autoSpaceDN w:val="0"/>
              <w:adjustRightInd w:val="0"/>
              <w:ind w:right="-102"/>
              <w:jc w:val="both"/>
              <w:rPr>
                <w:szCs w:val="20"/>
                <w:lang w:val="uk-UA"/>
              </w:rPr>
            </w:pPr>
          </w:p>
        </w:tc>
      </w:tr>
      <w:tr w:rsidR="006E545F" w:rsidRPr="006E545F" w14:paraId="472DC381" w14:textId="77777777" w:rsidTr="000E16C0">
        <w:trPr>
          <w:trHeight w:val="213"/>
        </w:trPr>
        <w:tc>
          <w:tcPr>
            <w:tcW w:w="545" w:type="dxa"/>
            <w:shd w:val="clear" w:color="auto" w:fill="auto"/>
          </w:tcPr>
          <w:p w14:paraId="05C6F69C" w14:textId="77777777" w:rsidR="006E545F" w:rsidRPr="006E545F" w:rsidRDefault="006E545F" w:rsidP="006E545F">
            <w:pPr>
              <w:numPr>
                <w:ilvl w:val="0"/>
                <w:numId w:val="5"/>
              </w:numPr>
              <w:overflowPunct w:val="0"/>
              <w:autoSpaceDE w:val="0"/>
              <w:autoSpaceDN w:val="0"/>
              <w:adjustRightInd w:val="0"/>
              <w:spacing w:after="160" w:line="259" w:lineRule="auto"/>
              <w:ind w:left="567" w:hanging="567"/>
              <w:jc w:val="both"/>
              <w:textAlignment w:val="baseline"/>
              <w:rPr>
                <w:color w:val="FF0000"/>
                <w:lang w:val="uk-UA"/>
              </w:rPr>
            </w:pPr>
          </w:p>
        </w:tc>
        <w:tc>
          <w:tcPr>
            <w:tcW w:w="8953" w:type="dxa"/>
            <w:shd w:val="clear" w:color="auto" w:fill="auto"/>
          </w:tcPr>
          <w:p w14:paraId="3CEF7119" w14:textId="77777777" w:rsidR="006E545F" w:rsidRPr="006E545F" w:rsidRDefault="006E545F" w:rsidP="006E545F">
            <w:pPr>
              <w:tabs>
                <w:tab w:val="left" w:pos="8638"/>
              </w:tabs>
              <w:overflowPunct w:val="0"/>
              <w:autoSpaceDE w:val="0"/>
              <w:autoSpaceDN w:val="0"/>
              <w:adjustRightInd w:val="0"/>
              <w:ind w:right="-102"/>
              <w:jc w:val="both"/>
              <w:rPr>
                <w:szCs w:val="20"/>
                <w:lang w:val="uk-UA"/>
              </w:rPr>
            </w:pPr>
            <w:r w:rsidRPr="006E545F">
              <w:rPr>
                <w:szCs w:val="20"/>
                <w:lang w:val="uk-UA"/>
              </w:rPr>
              <w:t xml:space="preserve">Про приватизацію </w:t>
            </w:r>
            <w:proofErr w:type="spellStart"/>
            <w:r w:rsidRPr="006E545F">
              <w:rPr>
                <w:szCs w:val="20"/>
                <w:lang w:val="uk-UA"/>
              </w:rPr>
              <w:t>Плацидіним</w:t>
            </w:r>
            <w:proofErr w:type="spellEnd"/>
            <w:r w:rsidRPr="006E545F">
              <w:rPr>
                <w:szCs w:val="20"/>
                <w:lang w:val="uk-UA"/>
              </w:rPr>
              <w:t xml:space="preserve"> Іваном Леонідовичем житлового приміщення №538 в гуртожитку №1 будинку №8 на вулиці Дружби Народів в місті Южноукраїнську Вознесенського району Миколаївської області</w:t>
            </w:r>
          </w:p>
          <w:p w14:paraId="48D2AF49" w14:textId="77777777" w:rsidR="006E545F" w:rsidRPr="006E545F" w:rsidRDefault="006E545F" w:rsidP="006E545F">
            <w:pPr>
              <w:tabs>
                <w:tab w:val="left" w:pos="8638"/>
              </w:tabs>
              <w:overflowPunct w:val="0"/>
              <w:autoSpaceDE w:val="0"/>
              <w:autoSpaceDN w:val="0"/>
              <w:adjustRightInd w:val="0"/>
              <w:ind w:right="-102"/>
              <w:jc w:val="both"/>
              <w:rPr>
                <w:szCs w:val="20"/>
                <w:lang w:val="uk-UA"/>
              </w:rPr>
            </w:pPr>
            <w:r w:rsidRPr="006E545F">
              <w:rPr>
                <w:szCs w:val="20"/>
                <w:lang w:val="uk-UA"/>
              </w:rPr>
              <w:t>Доповідач: Сезоненко І.В.</w:t>
            </w:r>
          </w:p>
          <w:p w14:paraId="559B703D" w14:textId="77777777" w:rsidR="006E545F" w:rsidRPr="006E545F" w:rsidRDefault="006E545F" w:rsidP="006E545F">
            <w:pPr>
              <w:tabs>
                <w:tab w:val="left" w:pos="8638"/>
              </w:tabs>
              <w:overflowPunct w:val="0"/>
              <w:autoSpaceDE w:val="0"/>
              <w:autoSpaceDN w:val="0"/>
              <w:adjustRightInd w:val="0"/>
              <w:ind w:right="-102"/>
              <w:jc w:val="both"/>
              <w:rPr>
                <w:szCs w:val="20"/>
                <w:lang w:val="uk-UA"/>
              </w:rPr>
            </w:pPr>
          </w:p>
        </w:tc>
      </w:tr>
      <w:tr w:rsidR="006E545F" w:rsidRPr="006E545F" w14:paraId="3D130D27" w14:textId="77777777" w:rsidTr="000E16C0">
        <w:trPr>
          <w:trHeight w:val="213"/>
        </w:trPr>
        <w:tc>
          <w:tcPr>
            <w:tcW w:w="545" w:type="dxa"/>
            <w:shd w:val="clear" w:color="auto" w:fill="auto"/>
          </w:tcPr>
          <w:p w14:paraId="41B2028E" w14:textId="77777777" w:rsidR="006E545F" w:rsidRPr="006E545F" w:rsidRDefault="006E545F" w:rsidP="006E545F">
            <w:pPr>
              <w:numPr>
                <w:ilvl w:val="0"/>
                <w:numId w:val="5"/>
              </w:numPr>
              <w:overflowPunct w:val="0"/>
              <w:autoSpaceDE w:val="0"/>
              <w:autoSpaceDN w:val="0"/>
              <w:adjustRightInd w:val="0"/>
              <w:spacing w:after="160" w:line="259" w:lineRule="auto"/>
              <w:ind w:left="567" w:hanging="567"/>
              <w:jc w:val="both"/>
              <w:textAlignment w:val="baseline"/>
              <w:rPr>
                <w:color w:val="FF0000"/>
                <w:lang w:val="uk-UA"/>
              </w:rPr>
            </w:pPr>
          </w:p>
        </w:tc>
        <w:tc>
          <w:tcPr>
            <w:tcW w:w="8953" w:type="dxa"/>
            <w:shd w:val="clear" w:color="auto" w:fill="auto"/>
          </w:tcPr>
          <w:p w14:paraId="6518E17E" w14:textId="77777777" w:rsidR="006E545F" w:rsidRPr="006E545F" w:rsidRDefault="006E545F" w:rsidP="006E545F">
            <w:pPr>
              <w:tabs>
                <w:tab w:val="left" w:pos="8638"/>
              </w:tabs>
              <w:overflowPunct w:val="0"/>
              <w:autoSpaceDE w:val="0"/>
              <w:autoSpaceDN w:val="0"/>
              <w:adjustRightInd w:val="0"/>
              <w:ind w:right="-102"/>
              <w:jc w:val="both"/>
              <w:rPr>
                <w:szCs w:val="20"/>
                <w:lang w:val="uk-UA"/>
              </w:rPr>
            </w:pPr>
            <w:r w:rsidRPr="006E545F">
              <w:rPr>
                <w:szCs w:val="20"/>
                <w:lang w:val="uk-UA"/>
              </w:rPr>
              <w:t xml:space="preserve">Про приватизацію </w:t>
            </w:r>
            <w:proofErr w:type="spellStart"/>
            <w:r w:rsidRPr="006E545F">
              <w:rPr>
                <w:szCs w:val="20"/>
                <w:lang w:val="uk-UA"/>
              </w:rPr>
              <w:t>Кацман</w:t>
            </w:r>
            <w:proofErr w:type="spellEnd"/>
            <w:r w:rsidRPr="006E545F">
              <w:rPr>
                <w:szCs w:val="20"/>
                <w:lang w:val="uk-UA"/>
              </w:rPr>
              <w:t xml:space="preserve"> Надією Афанасіївною, </w:t>
            </w:r>
            <w:proofErr w:type="spellStart"/>
            <w:r w:rsidRPr="006E545F">
              <w:rPr>
                <w:szCs w:val="20"/>
                <w:lang w:val="uk-UA"/>
              </w:rPr>
              <w:t>Кацман</w:t>
            </w:r>
            <w:proofErr w:type="spellEnd"/>
            <w:r w:rsidRPr="006E545F">
              <w:rPr>
                <w:szCs w:val="20"/>
                <w:lang w:val="uk-UA"/>
              </w:rPr>
              <w:t xml:space="preserve"> Павлом Миколайовичем квартири №211 в будинку №6 на проспекті Соборності в місті Южноукраїнську Вознесенського району Миколаївської області</w:t>
            </w:r>
          </w:p>
          <w:p w14:paraId="068F8BCC" w14:textId="77777777" w:rsidR="006E545F" w:rsidRPr="006E545F" w:rsidRDefault="006E545F" w:rsidP="006E545F">
            <w:pPr>
              <w:tabs>
                <w:tab w:val="left" w:pos="8638"/>
              </w:tabs>
              <w:overflowPunct w:val="0"/>
              <w:autoSpaceDE w:val="0"/>
              <w:autoSpaceDN w:val="0"/>
              <w:adjustRightInd w:val="0"/>
              <w:ind w:right="-102"/>
              <w:jc w:val="both"/>
              <w:rPr>
                <w:szCs w:val="20"/>
                <w:lang w:val="uk-UA"/>
              </w:rPr>
            </w:pPr>
            <w:r w:rsidRPr="006E545F">
              <w:rPr>
                <w:szCs w:val="20"/>
                <w:lang w:val="uk-UA"/>
              </w:rPr>
              <w:t>Доповідач: Сезоненко І.В.</w:t>
            </w:r>
          </w:p>
          <w:p w14:paraId="4BF2CF99" w14:textId="77777777" w:rsidR="006E545F" w:rsidRPr="006E545F" w:rsidRDefault="006E545F" w:rsidP="006E545F">
            <w:pPr>
              <w:tabs>
                <w:tab w:val="left" w:pos="8638"/>
              </w:tabs>
              <w:overflowPunct w:val="0"/>
              <w:autoSpaceDE w:val="0"/>
              <w:autoSpaceDN w:val="0"/>
              <w:adjustRightInd w:val="0"/>
              <w:ind w:right="-102"/>
              <w:jc w:val="both"/>
              <w:rPr>
                <w:szCs w:val="20"/>
                <w:lang w:val="uk-UA"/>
              </w:rPr>
            </w:pPr>
          </w:p>
        </w:tc>
      </w:tr>
      <w:tr w:rsidR="006E545F" w:rsidRPr="006E545F" w14:paraId="2D203158" w14:textId="77777777" w:rsidTr="000E16C0">
        <w:trPr>
          <w:trHeight w:val="213"/>
        </w:trPr>
        <w:tc>
          <w:tcPr>
            <w:tcW w:w="545" w:type="dxa"/>
            <w:shd w:val="clear" w:color="auto" w:fill="auto"/>
          </w:tcPr>
          <w:p w14:paraId="1EEC7294" w14:textId="77777777" w:rsidR="006E545F" w:rsidRPr="006E545F" w:rsidRDefault="006E545F" w:rsidP="006E545F">
            <w:pPr>
              <w:numPr>
                <w:ilvl w:val="0"/>
                <w:numId w:val="5"/>
              </w:numPr>
              <w:overflowPunct w:val="0"/>
              <w:autoSpaceDE w:val="0"/>
              <w:autoSpaceDN w:val="0"/>
              <w:adjustRightInd w:val="0"/>
              <w:spacing w:after="160" w:line="259" w:lineRule="auto"/>
              <w:ind w:left="567" w:hanging="567"/>
              <w:jc w:val="both"/>
              <w:textAlignment w:val="baseline"/>
              <w:rPr>
                <w:color w:val="FF0000"/>
                <w:lang w:val="uk-UA"/>
              </w:rPr>
            </w:pPr>
          </w:p>
        </w:tc>
        <w:tc>
          <w:tcPr>
            <w:tcW w:w="8953" w:type="dxa"/>
            <w:shd w:val="clear" w:color="auto" w:fill="auto"/>
          </w:tcPr>
          <w:p w14:paraId="6FF45055" w14:textId="77777777" w:rsidR="006E545F" w:rsidRPr="006E545F" w:rsidRDefault="006E545F" w:rsidP="006E545F">
            <w:pPr>
              <w:tabs>
                <w:tab w:val="left" w:pos="8638"/>
              </w:tabs>
              <w:overflowPunct w:val="0"/>
              <w:autoSpaceDE w:val="0"/>
              <w:autoSpaceDN w:val="0"/>
              <w:adjustRightInd w:val="0"/>
              <w:jc w:val="both"/>
              <w:rPr>
                <w:szCs w:val="20"/>
                <w:lang w:val="uk-UA"/>
              </w:rPr>
            </w:pPr>
            <w:r w:rsidRPr="006E545F">
              <w:rPr>
                <w:szCs w:val="20"/>
                <w:lang w:val="uk-UA"/>
              </w:rPr>
              <w:t xml:space="preserve">Про приватизацію  </w:t>
            </w:r>
            <w:proofErr w:type="spellStart"/>
            <w:r w:rsidRPr="006E545F">
              <w:rPr>
                <w:szCs w:val="20"/>
                <w:lang w:val="uk-UA"/>
              </w:rPr>
              <w:t>Завіцькою</w:t>
            </w:r>
            <w:proofErr w:type="spellEnd"/>
            <w:r w:rsidRPr="006E545F">
              <w:rPr>
                <w:szCs w:val="20"/>
                <w:lang w:val="uk-UA"/>
              </w:rPr>
              <w:t xml:space="preserve"> Оксаною Олександрівною квартири №122 в будинку №12 на бульварі Шевченка в місті Южноукраїнську Вознесенського району Миколаївської області</w:t>
            </w:r>
          </w:p>
          <w:p w14:paraId="0ABAD268" w14:textId="77777777" w:rsidR="006E545F" w:rsidRPr="006E545F" w:rsidRDefault="006E545F" w:rsidP="006E545F">
            <w:pPr>
              <w:tabs>
                <w:tab w:val="left" w:pos="8638"/>
              </w:tabs>
              <w:overflowPunct w:val="0"/>
              <w:autoSpaceDE w:val="0"/>
              <w:autoSpaceDN w:val="0"/>
              <w:adjustRightInd w:val="0"/>
              <w:jc w:val="both"/>
              <w:rPr>
                <w:szCs w:val="20"/>
                <w:lang w:val="uk-UA"/>
              </w:rPr>
            </w:pPr>
            <w:r w:rsidRPr="006E545F">
              <w:rPr>
                <w:szCs w:val="20"/>
                <w:lang w:val="uk-UA"/>
              </w:rPr>
              <w:t>Доповідач: Сезоненко І.В.</w:t>
            </w:r>
          </w:p>
          <w:p w14:paraId="3C268745" w14:textId="77777777" w:rsidR="006E545F" w:rsidRPr="006E545F" w:rsidRDefault="006E545F" w:rsidP="006E545F">
            <w:pPr>
              <w:tabs>
                <w:tab w:val="left" w:pos="8638"/>
              </w:tabs>
              <w:overflowPunct w:val="0"/>
              <w:autoSpaceDE w:val="0"/>
              <w:autoSpaceDN w:val="0"/>
              <w:adjustRightInd w:val="0"/>
              <w:jc w:val="both"/>
              <w:rPr>
                <w:szCs w:val="20"/>
                <w:lang w:val="uk-UA"/>
              </w:rPr>
            </w:pPr>
          </w:p>
        </w:tc>
      </w:tr>
      <w:tr w:rsidR="006E545F" w:rsidRPr="006E545F" w14:paraId="0F8EF0FB" w14:textId="77777777" w:rsidTr="000E16C0">
        <w:trPr>
          <w:trHeight w:val="213"/>
        </w:trPr>
        <w:tc>
          <w:tcPr>
            <w:tcW w:w="545" w:type="dxa"/>
            <w:shd w:val="clear" w:color="auto" w:fill="auto"/>
          </w:tcPr>
          <w:p w14:paraId="4711B730" w14:textId="77777777" w:rsidR="006E545F" w:rsidRPr="006E545F" w:rsidRDefault="006E545F" w:rsidP="006E545F">
            <w:pPr>
              <w:numPr>
                <w:ilvl w:val="0"/>
                <w:numId w:val="5"/>
              </w:numPr>
              <w:overflowPunct w:val="0"/>
              <w:autoSpaceDE w:val="0"/>
              <w:autoSpaceDN w:val="0"/>
              <w:adjustRightInd w:val="0"/>
              <w:spacing w:after="160" w:line="259" w:lineRule="auto"/>
              <w:ind w:left="567" w:hanging="567"/>
              <w:jc w:val="both"/>
              <w:textAlignment w:val="baseline"/>
              <w:rPr>
                <w:color w:val="FF0000"/>
                <w:lang w:val="uk-UA"/>
              </w:rPr>
            </w:pPr>
          </w:p>
        </w:tc>
        <w:tc>
          <w:tcPr>
            <w:tcW w:w="8953" w:type="dxa"/>
            <w:shd w:val="clear" w:color="auto" w:fill="auto"/>
          </w:tcPr>
          <w:p w14:paraId="0DAD8B73" w14:textId="77777777" w:rsidR="006E545F" w:rsidRPr="006E545F" w:rsidRDefault="006E545F" w:rsidP="006E545F">
            <w:pPr>
              <w:tabs>
                <w:tab w:val="left" w:pos="8638"/>
              </w:tabs>
              <w:overflowPunct w:val="0"/>
              <w:autoSpaceDE w:val="0"/>
              <w:autoSpaceDN w:val="0"/>
              <w:adjustRightInd w:val="0"/>
              <w:jc w:val="both"/>
              <w:rPr>
                <w:szCs w:val="20"/>
                <w:lang w:val="uk-UA"/>
              </w:rPr>
            </w:pPr>
            <w:r w:rsidRPr="006E545F">
              <w:rPr>
                <w:szCs w:val="20"/>
                <w:lang w:val="uk-UA"/>
              </w:rPr>
              <w:t xml:space="preserve">Про приватизацію  </w:t>
            </w:r>
            <w:proofErr w:type="spellStart"/>
            <w:r w:rsidRPr="006E545F">
              <w:rPr>
                <w:szCs w:val="20"/>
                <w:lang w:val="uk-UA"/>
              </w:rPr>
              <w:t>Мухортовим</w:t>
            </w:r>
            <w:proofErr w:type="spellEnd"/>
            <w:r w:rsidRPr="006E545F">
              <w:rPr>
                <w:szCs w:val="20"/>
                <w:lang w:val="uk-UA"/>
              </w:rPr>
              <w:t xml:space="preserve"> Володимиром Серафимовичем житлового приміщення №320 в гуртожитку №3 будинку №9 на вулиці  Миру  в місті Южноукраїнську Вознесенського району Миколаївської області</w:t>
            </w:r>
          </w:p>
          <w:p w14:paraId="55CB7A8A" w14:textId="77777777" w:rsidR="006E545F" w:rsidRPr="006E545F" w:rsidRDefault="006E545F" w:rsidP="006E545F">
            <w:pPr>
              <w:tabs>
                <w:tab w:val="left" w:pos="8638"/>
              </w:tabs>
              <w:overflowPunct w:val="0"/>
              <w:autoSpaceDE w:val="0"/>
              <w:autoSpaceDN w:val="0"/>
              <w:adjustRightInd w:val="0"/>
              <w:jc w:val="both"/>
              <w:rPr>
                <w:szCs w:val="20"/>
                <w:lang w:val="uk-UA"/>
              </w:rPr>
            </w:pPr>
            <w:r w:rsidRPr="006E545F">
              <w:rPr>
                <w:szCs w:val="20"/>
                <w:lang w:val="uk-UA"/>
              </w:rPr>
              <w:t>Доповідач: Сезоненко І.В.</w:t>
            </w:r>
          </w:p>
          <w:p w14:paraId="7A28F013" w14:textId="77777777" w:rsidR="006E545F" w:rsidRPr="006E545F" w:rsidRDefault="006E545F" w:rsidP="006E545F">
            <w:pPr>
              <w:tabs>
                <w:tab w:val="left" w:pos="8638"/>
              </w:tabs>
              <w:overflowPunct w:val="0"/>
              <w:autoSpaceDE w:val="0"/>
              <w:autoSpaceDN w:val="0"/>
              <w:adjustRightInd w:val="0"/>
              <w:jc w:val="both"/>
              <w:rPr>
                <w:szCs w:val="20"/>
                <w:lang w:val="uk-UA"/>
              </w:rPr>
            </w:pPr>
          </w:p>
        </w:tc>
      </w:tr>
      <w:tr w:rsidR="006E545F" w:rsidRPr="006E545F" w14:paraId="50D1E6A5" w14:textId="77777777" w:rsidTr="000E16C0">
        <w:trPr>
          <w:trHeight w:val="213"/>
        </w:trPr>
        <w:tc>
          <w:tcPr>
            <w:tcW w:w="545" w:type="dxa"/>
            <w:shd w:val="clear" w:color="auto" w:fill="auto"/>
          </w:tcPr>
          <w:p w14:paraId="79BF8C32" w14:textId="77777777" w:rsidR="006E545F" w:rsidRPr="006E545F" w:rsidRDefault="006E545F" w:rsidP="006E545F">
            <w:pPr>
              <w:numPr>
                <w:ilvl w:val="0"/>
                <w:numId w:val="5"/>
              </w:numPr>
              <w:overflowPunct w:val="0"/>
              <w:autoSpaceDE w:val="0"/>
              <w:autoSpaceDN w:val="0"/>
              <w:adjustRightInd w:val="0"/>
              <w:spacing w:after="160" w:line="259" w:lineRule="auto"/>
              <w:ind w:left="567" w:hanging="567"/>
              <w:jc w:val="both"/>
              <w:textAlignment w:val="baseline"/>
              <w:rPr>
                <w:color w:val="FF0000"/>
                <w:lang w:val="uk-UA"/>
              </w:rPr>
            </w:pPr>
          </w:p>
        </w:tc>
        <w:tc>
          <w:tcPr>
            <w:tcW w:w="8953" w:type="dxa"/>
            <w:shd w:val="clear" w:color="auto" w:fill="auto"/>
          </w:tcPr>
          <w:p w14:paraId="44725126" w14:textId="77777777" w:rsidR="006E545F" w:rsidRPr="006E545F" w:rsidRDefault="006E545F" w:rsidP="006E545F">
            <w:pPr>
              <w:tabs>
                <w:tab w:val="left" w:pos="8638"/>
              </w:tabs>
              <w:overflowPunct w:val="0"/>
              <w:autoSpaceDE w:val="0"/>
              <w:autoSpaceDN w:val="0"/>
              <w:adjustRightInd w:val="0"/>
              <w:jc w:val="both"/>
              <w:rPr>
                <w:szCs w:val="20"/>
                <w:lang w:val="uk-UA"/>
              </w:rPr>
            </w:pPr>
            <w:r w:rsidRPr="006E545F">
              <w:rPr>
                <w:szCs w:val="20"/>
                <w:lang w:val="uk-UA"/>
              </w:rPr>
              <w:t>Про приватизацію Павловою Іриною Юріївною житлового приміщення №328 в гуртожитку №3 будинку №9 на вулиці Миру в місті Южноукраїнську Вознесенського району Миколаївської області</w:t>
            </w:r>
          </w:p>
          <w:p w14:paraId="70A009BA" w14:textId="77777777" w:rsidR="006E545F" w:rsidRPr="006E545F" w:rsidRDefault="006E545F" w:rsidP="006E545F">
            <w:pPr>
              <w:tabs>
                <w:tab w:val="left" w:pos="8638"/>
              </w:tabs>
              <w:overflowPunct w:val="0"/>
              <w:autoSpaceDE w:val="0"/>
              <w:autoSpaceDN w:val="0"/>
              <w:adjustRightInd w:val="0"/>
              <w:jc w:val="both"/>
              <w:rPr>
                <w:szCs w:val="20"/>
                <w:lang w:val="uk-UA"/>
              </w:rPr>
            </w:pPr>
            <w:r w:rsidRPr="006E545F">
              <w:rPr>
                <w:szCs w:val="20"/>
                <w:lang w:val="uk-UA"/>
              </w:rPr>
              <w:t>Доповідач: Сезоненко І.В.</w:t>
            </w:r>
          </w:p>
          <w:p w14:paraId="46A20620" w14:textId="77777777" w:rsidR="006E545F" w:rsidRPr="006E545F" w:rsidRDefault="006E545F" w:rsidP="006E545F">
            <w:pPr>
              <w:tabs>
                <w:tab w:val="left" w:pos="8638"/>
              </w:tabs>
              <w:overflowPunct w:val="0"/>
              <w:autoSpaceDE w:val="0"/>
              <w:autoSpaceDN w:val="0"/>
              <w:adjustRightInd w:val="0"/>
              <w:jc w:val="both"/>
              <w:rPr>
                <w:szCs w:val="20"/>
                <w:lang w:val="uk-UA"/>
              </w:rPr>
            </w:pPr>
          </w:p>
        </w:tc>
      </w:tr>
      <w:tr w:rsidR="006E545F" w:rsidRPr="006E545F" w14:paraId="1F0D063A" w14:textId="77777777" w:rsidTr="000E16C0">
        <w:trPr>
          <w:trHeight w:val="213"/>
        </w:trPr>
        <w:tc>
          <w:tcPr>
            <w:tcW w:w="545" w:type="dxa"/>
            <w:shd w:val="clear" w:color="auto" w:fill="auto"/>
          </w:tcPr>
          <w:p w14:paraId="1F8A2CCC" w14:textId="77777777" w:rsidR="006E545F" w:rsidRPr="006E545F" w:rsidRDefault="006E545F" w:rsidP="006E545F">
            <w:pPr>
              <w:numPr>
                <w:ilvl w:val="0"/>
                <w:numId w:val="5"/>
              </w:numPr>
              <w:overflowPunct w:val="0"/>
              <w:autoSpaceDE w:val="0"/>
              <w:autoSpaceDN w:val="0"/>
              <w:adjustRightInd w:val="0"/>
              <w:spacing w:after="160" w:line="259" w:lineRule="auto"/>
              <w:ind w:left="567" w:hanging="567"/>
              <w:jc w:val="both"/>
              <w:textAlignment w:val="baseline"/>
              <w:rPr>
                <w:color w:val="FF0000"/>
                <w:lang w:val="uk-UA"/>
              </w:rPr>
            </w:pPr>
          </w:p>
        </w:tc>
        <w:tc>
          <w:tcPr>
            <w:tcW w:w="8953" w:type="dxa"/>
            <w:shd w:val="clear" w:color="auto" w:fill="auto"/>
          </w:tcPr>
          <w:p w14:paraId="12E55452" w14:textId="77777777" w:rsidR="006E545F" w:rsidRPr="006E545F" w:rsidRDefault="006E545F" w:rsidP="006E545F">
            <w:pPr>
              <w:tabs>
                <w:tab w:val="left" w:pos="8638"/>
              </w:tabs>
              <w:overflowPunct w:val="0"/>
              <w:autoSpaceDE w:val="0"/>
              <w:autoSpaceDN w:val="0"/>
              <w:adjustRightInd w:val="0"/>
              <w:jc w:val="both"/>
              <w:rPr>
                <w:szCs w:val="20"/>
                <w:lang w:val="uk-UA"/>
              </w:rPr>
            </w:pPr>
            <w:r w:rsidRPr="006E545F">
              <w:rPr>
                <w:szCs w:val="20"/>
                <w:lang w:val="uk-UA"/>
              </w:rPr>
              <w:t>Про затвердження  статуту «Житлово-експлуатаційне об’єднання» в  новій редакції</w:t>
            </w:r>
          </w:p>
          <w:p w14:paraId="02E088D6" w14:textId="77777777" w:rsidR="006E545F" w:rsidRPr="006E545F" w:rsidRDefault="006E545F" w:rsidP="006E545F">
            <w:pPr>
              <w:tabs>
                <w:tab w:val="left" w:pos="8638"/>
              </w:tabs>
              <w:overflowPunct w:val="0"/>
              <w:autoSpaceDE w:val="0"/>
              <w:autoSpaceDN w:val="0"/>
              <w:adjustRightInd w:val="0"/>
              <w:jc w:val="both"/>
              <w:rPr>
                <w:szCs w:val="20"/>
                <w:lang w:val="uk-UA"/>
              </w:rPr>
            </w:pPr>
            <w:r w:rsidRPr="006E545F">
              <w:rPr>
                <w:szCs w:val="20"/>
                <w:lang w:val="uk-UA"/>
              </w:rPr>
              <w:t>Доповідач: Божко В.А.</w:t>
            </w:r>
          </w:p>
          <w:p w14:paraId="7AEE324F" w14:textId="77777777" w:rsidR="006E545F" w:rsidRPr="006E545F" w:rsidRDefault="006E545F" w:rsidP="006E545F">
            <w:pPr>
              <w:tabs>
                <w:tab w:val="left" w:pos="8638"/>
              </w:tabs>
              <w:overflowPunct w:val="0"/>
              <w:autoSpaceDE w:val="0"/>
              <w:autoSpaceDN w:val="0"/>
              <w:adjustRightInd w:val="0"/>
              <w:jc w:val="both"/>
              <w:rPr>
                <w:szCs w:val="20"/>
                <w:lang w:val="uk-UA"/>
              </w:rPr>
            </w:pPr>
          </w:p>
        </w:tc>
      </w:tr>
      <w:tr w:rsidR="006E545F" w:rsidRPr="006E545F" w14:paraId="7AF11ADD" w14:textId="77777777" w:rsidTr="000E16C0">
        <w:trPr>
          <w:trHeight w:val="213"/>
        </w:trPr>
        <w:tc>
          <w:tcPr>
            <w:tcW w:w="545" w:type="dxa"/>
            <w:shd w:val="clear" w:color="auto" w:fill="auto"/>
          </w:tcPr>
          <w:p w14:paraId="51B49D7C" w14:textId="77777777" w:rsidR="006E545F" w:rsidRPr="006E545F" w:rsidRDefault="006E545F" w:rsidP="006E545F">
            <w:pPr>
              <w:numPr>
                <w:ilvl w:val="0"/>
                <w:numId w:val="5"/>
              </w:numPr>
              <w:overflowPunct w:val="0"/>
              <w:autoSpaceDE w:val="0"/>
              <w:autoSpaceDN w:val="0"/>
              <w:adjustRightInd w:val="0"/>
              <w:spacing w:after="160" w:line="259" w:lineRule="auto"/>
              <w:ind w:left="567" w:hanging="567"/>
              <w:jc w:val="both"/>
              <w:textAlignment w:val="baseline"/>
              <w:rPr>
                <w:color w:val="FF0000"/>
                <w:lang w:val="uk-UA"/>
              </w:rPr>
            </w:pPr>
          </w:p>
        </w:tc>
        <w:tc>
          <w:tcPr>
            <w:tcW w:w="8953" w:type="dxa"/>
            <w:shd w:val="clear" w:color="auto" w:fill="auto"/>
          </w:tcPr>
          <w:p w14:paraId="190A83A7" w14:textId="77777777" w:rsidR="006E545F" w:rsidRPr="006E545F" w:rsidRDefault="006E545F" w:rsidP="006E545F">
            <w:pPr>
              <w:tabs>
                <w:tab w:val="left" w:pos="8638"/>
              </w:tabs>
              <w:overflowPunct w:val="0"/>
              <w:autoSpaceDE w:val="0"/>
              <w:autoSpaceDN w:val="0"/>
              <w:adjustRightInd w:val="0"/>
              <w:ind w:right="-102"/>
              <w:jc w:val="both"/>
              <w:rPr>
                <w:bCs/>
                <w:szCs w:val="20"/>
                <w:lang w:val="uk-UA"/>
              </w:rPr>
            </w:pPr>
            <w:r w:rsidRPr="006E545F">
              <w:rPr>
                <w:bCs/>
                <w:szCs w:val="20"/>
                <w:lang w:val="uk-UA"/>
              </w:rPr>
              <w:t>Про внесення змін до рішення Южноукраїнської міської ради від 17.12.2020 №22 «Про затвердження переліку підприємств, закладів, установ та організацій, що надають соціально важливі послуги населенню міста Южноукраїнська»</w:t>
            </w:r>
          </w:p>
          <w:p w14:paraId="43695CD5" w14:textId="77777777" w:rsidR="006E545F" w:rsidRPr="006E545F" w:rsidRDefault="006E545F" w:rsidP="006E545F">
            <w:pPr>
              <w:tabs>
                <w:tab w:val="left" w:pos="8638"/>
              </w:tabs>
              <w:overflowPunct w:val="0"/>
              <w:autoSpaceDE w:val="0"/>
              <w:autoSpaceDN w:val="0"/>
              <w:adjustRightInd w:val="0"/>
              <w:ind w:right="-102"/>
              <w:jc w:val="both"/>
              <w:rPr>
                <w:bCs/>
                <w:szCs w:val="20"/>
                <w:lang w:val="uk-UA"/>
              </w:rPr>
            </w:pPr>
            <w:r w:rsidRPr="006E545F">
              <w:rPr>
                <w:bCs/>
                <w:szCs w:val="20"/>
                <w:lang w:val="uk-UA"/>
              </w:rPr>
              <w:t>Доповідач: Божко В.А.</w:t>
            </w:r>
          </w:p>
          <w:p w14:paraId="3C1B35F0" w14:textId="77777777" w:rsidR="006E545F" w:rsidRPr="006E545F" w:rsidRDefault="006E545F" w:rsidP="006E545F">
            <w:pPr>
              <w:tabs>
                <w:tab w:val="left" w:pos="8638"/>
              </w:tabs>
              <w:overflowPunct w:val="0"/>
              <w:autoSpaceDE w:val="0"/>
              <w:autoSpaceDN w:val="0"/>
              <w:adjustRightInd w:val="0"/>
              <w:ind w:right="-102"/>
              <w:jc w:val="both"/>
              <w:rPr>
                <w:bCs/>
                <w:szCs w:val="20"/>
                <w:lang w:val="uk-UA"/>
              </w:rPr>
            </w:pPr>
          </w:p>
        </w:tc>
      </w:tr>
      <w:tr w:rsidR="006E545F" w:rsidRPr="006E545F" w14:paraId="1EABA073" w14:textId="77777777" w:rsidTr="000E16C0">
        <w:trPr>
          <w:trHeight w:val="213"/>
        </w:trPr>
        <w:tc>
          <w:tcPr>
            <w:tcW w:w="545" w:type="dxa"/>
            <w:shd w:val="clear" w:color="auto" w:fill="auto"/>
          </w:tcPr>
          <w:p w14:paraId="0EA098F5" w14:textId="77777777" w:rsidR="006E545F" w:rsidRPr="006E545F" w:rsidRDefault="006E545F" w:rsidP="006E545F">
            <w:pPr>
              <w:numPr>
                <w:ilvl w:val="0"/>
                <w:numId w:val="5"/>
              </w:numPr>
              <w:overflowPunct w:val="0"/>
              <w:autoSpaceDE w:val="0"/>
              <w:autoSpaceDN w:val="0"/>
              <w:adjustRightInd w:val="0"/>
              <w:spacing w:after="160" w:line="259" w:lineRule="auto"/>
              <w:ind w:left="567" w:hanging="567"/>
              <w:jc w:val="both"/>
              <w:textAlignment w:val="baseline"/>
              <w:rPr>
                <w:color w:val="FF0000"/>
                <w:lang w:val="uk-UA"/>
              </w:rPr>
            </w:pPr>
          </w:p>
        </w:tc>
        <w:tc>
          <w:tcPr>
            <w:tcW w:w="8953" w:type="dxa"/>
            <w:shd w:val="clear" w:color="auto" w:fill="auto"/>
          </w:tcPr>
          <w:p w14:paraId="4218AE78" w14:textId="77777777" w:rsidR="006E545F" w:rsidRPr="006E545F" w:rsidRDefault="006E545F" w:rsidP="006E545F">
            <w:pPr>
              <w:tabs>
                <w:tab w:val="left" w:pos="8638"/>
              </w:tabs>
              <w:overflowPunct w:val="0"/>
              <w:autoSpaceDE w:val="0"/>
              <w:autoSpaceDN w:val="0"/>
              <w:adjustRightInd w:val="0"/>
              <w:ind w:right="-102"/>
              <w:jc w:val="both"/>
              <w:rPr>
                <w:szCs w:val="20"/>
                <w:lang w:val="uk-UA"/>
              </w:rPr>
            </w:pPr>
            <w:r w:rsidRPr="006E545F">
              <w:rPr>
                <w:szCs w:val="20"/>
                <w:lang w:val="uk-UA"/>
              </w:rPr>
              <w:t>Про надання згоди на передачу в управління об’єднання співвласників багатоквартирного будинку «Фідель» житлового будинку №2, розташованого на вулиці Енергобудівників у місті Южноукраїнську та списання багатоквартирного будинку з балансу комунального підприємства «Житлово-експлуатаційне об’єднання»</w:t>
            </w:r>
          </w:p>
          <w:p w14:paraId="47EA05AA" w14:textId="77777777" w:rsidR="006E545F" w:rsidRPr="006E545F" w:rsidRDefault="006E545F" w:rsidP="006E545F">
            <w:pPr>
              <w:tabs>
                <w:tab w:val="left" w:pos="8638"/>
              </w:tabs>
              <w:overflowPunct w:val="0"/>
              <w:autoSpaceDE w:val="0"/>
              <w:autoSpaceDN w:val="0"/>
              <w:adjustRightInd w:val="0"/>
              <w:ind w:right="-102"/>
              <w:jc w:val="both"/>
              <w:rPr>
                <w:szCs w:val="20"/>
                <w:lang w:val="uk-UA"/>
              </w:rPr>
            </w:pPr>
            <w:r w:rsidRPr="006E545F">
              <w:rPr>
                <w:szCs w:val="20"/>
                <w:lang w:val="uk-UA"/>
              </w:rPr>
              <w:t>Доповідач: Божко В.А.</w:t>
            </w:r>
          </w:p>
          <w:p w14:paraId="77E81CF3" w14:textId="77777777" w:rsidR="006E545F" w:rsidRPr="006E545F" w:rsidRDefault="006E545F" w:rsidP="006E545F">
            <w:pPr>
              <w:tabs>
                <w:tab w:val="left" w:pos="8638"/>
              </w:tabs>
              <w:overflowPunct w:val="0"/>
              <w:autoSpaceDE w:val="0"/>
              <w:autoSpaceDN w:val="0"/>
              <w:adjustRightInd w:val="0"/>
              <w:ind w:right="-102"/>
              <w:jc w:val="both"/>
              <w:rPr>
                <w:szCs w:val="20"/>
                <w:lang w:val="uk-UA"/>
              </w:rPr>
            </w:pPr>
          </w:p>
        </w:tc>
      </w:tr>
      <w:tr w:rsidR="006E545F" w:rsidRPr="006E545F" w14:paraId="64735B6E" w14:textId="77777777" w:rsidTr="000E16C0">
        <w:trPr>
          <w:trHeight w:val="213"/>
        </w:trPr>
        <w:tc>
          <w:tcPr>
            <w:tcW w:w="545" w:type="dxa"/>
            <w:shd w:val="clear" w:color="auto" w:fill="auto"/>
          </w:tcPr>
          <w:p w14:paraId="39370D28" w14:textId="77777777" w:rsidR="006E545F" w:rsidRPr="006E545F" w:rsidRDefault="006E545F" w:rsidP="006E545F">
            <w:pPr>
              <w:numPr>
                <w:ilvl w:val="0"/>
                <w:numId w:val="5"/>
              </w:numPr>
              <w:overflowPunct w:val="0"/>
              <w:autoSpaceDE w:val="0"/>
              <w:autoSpaceDN w:val="0"/>
              <w:adjustRightInd w:val="0"/>
              <w:spacing w:after="160" w:line="259" w:lineRule="auto"/>
              <w:ind w:left="567" w:hanging="567"/>
              <w:jc w:val="both"/>
              <w:textAlignment w:val="baseline"/>
              <w:rPr>
                <w:color w:val="FF0000"/>
                <w:lang w:val="uk-UA"/>
              </w:rPr>
            </w:pPr>
          </w:p>
        </w:tc>
        <w:tc>
          <w:tcPr>
            <w:tcW w:w="8953" w:type="dxa"/>
            <w:shd w:val="clear" w:color="auto" w:fill="auto"/>
          </w:tcPr>
          <w:p w14:paraId="100085E9" w14:textId="77777777" w:rsidR="006E545F" w:rsidRPr="006E545F" w:rsidRDefault="006E545F" w:rsidP="006E545F">
            <w:pPr>
              <w:tabs>
                <w:tab w:val="left" w:pos="8638"/>
              </w:tabs>
              <w:overflowPunct w:val="0"/>
              <w:autoSpaceDE w:val="0"/>
              <w:autoSpaceDN w:val="0"/>
              <w:adjustRightInd w:val="0"/>
              <w:ind w:right="-102"/>
              <w:jc w:val="both"/>
              <w:rPr>
                <w:szCs w:val="20"/>
                <w:lang w:val="uk-UA"/>
              </w:rPr>
            </w:pPr>
            <w:r w:rsidRPr="006E545F">
              <w:rPr>
                <w:szCs w:val="20"/>
                <w:lang w:val="uk-UA"/>
              </w:rPr>
              <w:t>Про внесення змін до рішення Южноукраїнської міської ради від 30.08.2012 № 674</w:t>
            </w:r>
          </w:p>
          <w:p w14:paraId="7F1DEEF8" w14:textId="77777777" w:rsidR="006E545F" w:rsidRPr="006E545F" w:rsidRDefault="006E545F" w:rsidP="006E545F">
            <w:pPr>
              <w:tabs>
                <w:tab w:val="left" w:pos="8638"/>
              </w:tabs>
              <w:overflowPunct w:val="0"/>
              <w:autoSpaceDE w:val="0"/>
              <w:autoSpaceDN w:val="0"/>
              <w:adjustRightInd w:val="0"/>
              <w:ind w:right="-102"/>
              <w:jc w:val="both"/>
              <w:rPr>
                <w:szCs w:val="20"/>
                <w:lang w:val="uk-UA"/>
              </w:rPr>
            </w:pPr>
            <w:r w:rsidRPr="006E545F">
              <w:rPr>
                <w:szCs w:val="20"/>
                <w:lang w:val="uk-UA"/>
              </w:rPr>
              <w:t>Доповідач: Божко В.А.</w:t>
            </w:r>
          </w:p>
          <w:p w14:paraId="3A658A31" w14:textId="77777777" w:rsidR="006E545F" w:rsidRPr="006E545F" w:rsidRDefault="006E545F" w:rsidP="006E545F">
            <w:pPr>
              <w:tabs>
                <w:tab w:val="left" w:pos="8638"/>
              </w:tabs>
              <w:overflowPunct w:val="0"/>
              <w:autoSpaceDE w:val="0"/>
              <w:autoSpaceDN w:val="0"/>
              <w:adjustRightInd w:val="0"/>
              <w:ind w:right="-102"/>
              <w:jc w:val="both"/>
              <w:rPr>
                <w:szCs w:val="20"/>
                <w:lang w:val="uk-UA"/>
              </w:rPr>
            </w:pPr>
          </w:p>
        </w:tc>
      </w:tr>
      <w:tr w:rsidR="006E545F" w:rsidRPr="006E545F" w14:paraId="7490021A" w14:textId="77777777" w:rsidTr="000E16C0">
        <w:trPr>
          <w:trHeight w:val="213"/>
        </w:trPr>
        <w:tc>
          <w:tcPr>
            <w:tcW w:w="545" w:type="dxa"/>
            <w:shd w:val="clear" w:color="auto" w:fill="auto"/>
          </w:tcPr>
          <w:p w14:paraId="38877ECD" w14:textId="77777777" w:rsidR="006E545F" w:rsidRPr="006E545F" w:rsidRDefault="006E545F" w:rsidP="006E545F">
            <w:pPr>
              <w:numPr>
                <w:ilvl w:val="0"/>
                <w:numId w:val="5"/>
              </w:numPr>
              <w:overflowPunct w:val="0"/>
              <w:autoSpaceDE w:val="0"/>
              <w:autoSpaceDN w:val="0"/>
              <w:adjustRightInd w:val="0"/>
              <w:spacing w:after="160" w:line="259" w:lineRule="auto"/>
              <w:ind w:left="567" w:hanging="567"/>
              <w:jc w:val="both"/>
              <w:textAlignment w:val="baseline"/>
              <w:rPr>
                <w:color w:val="FF0000"/>
                <w:lang w:val="uk-UA"/>
              </w:rPr>
            </w:pPr>
          </w:p>
        </w:tc>
        <w:tc>
          <w:tcPr>
            <w:tcW w:w="8953" w:type="dxa"/>
            <w:shd w:val="clear" w:color="auto" w:fill="auto"/>
          </w:tcPr>
          <w:p w14:paraId="41185145" w14:textId="77777777" w:rsidR="006E545F" w:rsidRPr="006E545F" w:rsidRDefault="006E545F" w:rsidP="006E545F">
            <w:pPr>
              <w:tabs>
                <w:tab w:val="left" w:pos="8638"/>
              </w:tabs>
              <w:overflowPunct w:val="0"/>
              <w:autoSpaceDE w:val="0"/>
              <w:autoSpaceDN w:val="0"/>
              <w:adjustRightInd w:val="0"/>
              <w:ind w:right="-102"/>
              <w:jc w:val="both"/>
              <w:rPr>
                <w:szCs w:val="20"/>
                <w:lang w:val="uk-UA"/>
              </w:rPr>
            </w:pPr>
            <w:r w:rsidRPr="006E545F">
              <w:rPr>
                <w:szCs w:val="20"/>
                <w:lang w:val="uk-UA"/>
              </w:rPr>
              <w:t>Про внесення змін в рішення Южноукраїнської міської ради від 21.12.2021 № 876 «Про прийняття у комунальну власність Южноукраїнської міської територіальної громади мереж питного водопостачання»</w:t>
            </w:r>
          </w:p>
          <w:p w14:paraId="5CF292E4" w14:textId="77777777" w:rsidR="006E545F" w:rsidRPr="006E545F" w:rsidRDefault="006E545F" w:rsidP="006E545F">
            <w:pPr>
              <w:tabs>
                <w:tab w:val="left" w:pos="8638"/>
              </w:tabs>
              <w:overflowPunct w:val="0"/>
              <w:autoSpaceDE w:val="0"/>
              <w:autoSpaceDN w:val="0"/>
              <w:adjustRightInd w:val="0"/>
              <w:ind w:right="-102"/>
              <w:jc w:val="both"/>
              <w:rPr>
                <w:szCs w:val="20"/>
                <w:lang w:val="uk-UA"/>
              </w:rPr>
            </w:pPr>
            <w:r w:rsidRPr="006E545F">
              <w:rPr>
                <w:szCs w:val="20"/>
                <w:lang w:val="uk-UA"/>
              </w:rPr>
              <w:t>Доповідач: Божко В.А.</w:t>
            </w:r>
          </w:p>
          <w:p w14:paraId="60FA11F6" w14:textId="77777777" w:rsidR="006E545F" w:rsidRPr="006E545F" w:rsidRDefault="006E545F" w:rsidP="006E545F">
            <w:pPr>
              <w:tabs>
                <w:tab w:val="left" w:pos="8638"/>
              </w:tabs>
              <w:overflowPunct w:val="0"/>
              <w:autoSpaceDE w:val="0"/>
              <w:autoSpaceDN w:val="0"/>
              <w:adjustRightInd w:val="0"/>
              <w:ind w:right="-102"/>
              <w:jc w:val="both"/>
              <w:rPr>
                <w:szCs w:val="20"/>
                <w:lang w:val="uk-UA"/>
              </w:rPr>
            </w:pPr>
          </w:p>
        </w:tc>
      </w:tr>
      <w:tr w:rsidR="006E545F" w:rsidRPr="006E545F" w14:paraId="5DDDBDF1" w14:textId="77777777" w:rsidTr="000E16C0">
        <w:trPr>
          <w:trHeight w:val="213"/>
        </w:trPr>
        <w:tc>
          <w:tcPr>
            <w:tcW w:w="545" w:type="dxa"/>
            <w:shd w:val="clear" w:color="auto" w:fill="auto"/>
          </w:tcPr>
          <w:p w14:paraId="53AD8353" w14:textId="77777777" w:rsidR="006E545F" w:rsidRPr="006E545F" w:rsidRDefault="006E545F" w:rsidP="006E545F">
            <w:pPr>
              <w:numPr>
                <w:ilvl w:val="0"/>
                <w:numId w:val="5"/>
              </w:numPr>
              <w:overflowPunct w:val="0"/>
              <w:autoSpaceDE w:val="0"/>
              <w:autoSpaceDN w:val="0"/>
              <w:adjustRightInd w:val="0"/>
              <w:spacing w:after="160" w:line="259" w:lineRule="auto"/>
              <w:ind w:left="567" w:hanging="567"/>
              <w:jc w:val="both"/>
              <w:textAlignment w:val="baseline"/>
              <w:rPr>
                <w:color w:val="FF0000"/>
                <w:lang w:val="uk-UA"/>
              </w:rPr>
            </w:pPr>
          </w:p>
        </w:tc>
        <w:tc>
          <w:tcPr>
            <w:tcW w:w="8953" w:type="dxa"/>
            <w:shd w:val="clear" w:color="auto" w:fill="auto"/>
          </w:tcPr>
          <w:p w14:paraId="4293E5F0" w14:textId="77777777" w:rsidR="006E545F" w:rsidRPr="006E545F" w:rsidRDefault="006E545F" w:rsidP="006E545F">
            <w:pPr>
              <w:tabs>
                <w:tab w:val="left" w:pos="8638"/>
              </w:tabs>
              <w:overflowPunct w:val="0"/>
              <w:autoSpaceDE w:val="0"/>
              <w:autoSpaceDN w:val="0"/>
              <w:adjustRightInd w:val="0"/>
              <w:ind w:right="-102"/>
              <w:jc w:val="both"/>
              <w:rPr>
                <w:szCs w:val="20"/>
                <w:lang w:val="uk-UA"/>
              </w:rPr>
            </w:pPr>
            <w:r w:rsidRPr="006E545F">
              <w:rPr>
                <w:szCs w:val="20"/>
                <w:lang w:val="uk-UA"/>
              </w:rPr>
              <w:t>Про виключення нежитлових приміщень з Переліку першого типу</w:t>
            </w:r>
          </w:p>
          <w:p w14:paraId="3EE8F969" w14:textId="77777777" w:rsidR="006E545F" w:rsidRPr="006E545F" w:rsidRDefault="006E545F" w:rsidP="006E545F">
            <w:pPr>
              <w:tabs>
                <w:tab w:val="left" w:pos="8638"/>
              </w:tabs>
              <w:overflowPunct w:val="0"/>
              <w:autoSpaceDE w:val="0"/>
              <w:autoSpaceDN w:val="0"/>
              <w:adjustRightInd w:val="0"/>
              <w:ind w:right="-102"/>
              <w:jc w:val="both"/>
              <w:rPr>
                <w:szCs w:val="20"/>
                <w:lang w:val="uk-UA"/>
              </w:rPr>
            </w:pPr>
            <w:r w:rsidRPr="006E545F">
              <w:rPr>
                <w:szCs w:val="20"/>
                <w:lang w:val="uk-UA"/>
              </w:rPr>
              <w:t>Доповідач: Божко В.А.</w:t>
            </w:r>
          </w:p>
          <w:p w14:paraId="0AB50717" w14:textId="77777777" w:rsidR="006E545F" w:rsidRPr="006E545F" w:rsidRDefault="006E545F" w:rsidP="006E545F">
            <w:pPr>
              <w:tabs>
                <w:tab w:val="left" w:pos="8638"/>
              </w:tabs>
              <w:overflowPunct w:val="0"/>
              <w:autoSpaceDE w:val="0"/>
              <w:autoSpaceDN w:val="0"/>
              <w:adjustRightInd w:val="0"/>
              <w:ind w:right="-102"/>
              <w:jc w:val="both"/>
              <w:rPr>
                <w:szCs w:val="20"/>
                <w:lang w:val="uk-UA"/>
              </w:rPr>
            </w:pPr>
          </w:p>
        </w:tc>
      </w:tr>
      <w:tr w:rsidR="006E545F" w:rsidRPr="006E545F" w14:paraId="5522D2D2" w14:textId="77777777" w:rsidTr="000E16C0">
        <w:trPr>
          <w:trHeight w:val="213"/>
        </w:trPr>
        <w:tc>
          <w:tcPr>
            <w:tcW w:w="545" w:type="dxa"/>
            <w:shd w:val="clear" w:color="auto" w:fill="auto"/>
          </w:tcPr>
          <w:p w14:paraId="1ECCB66C" w14:textId="77777777" w:rsidR="006E545F" w:rsidRPr="006E545F" w:rsidRDefault="006E545F" w:rsidP="006E545F">
            <w:pPr>
              <w:numPr>
                <w:ilvl w:val="0"/>
                <w:numId w:val="5"/>
              </w:numPr>
              <w:overflowPunct w:val="0"/>
              <w:autoSpaceDE w:val="0"/>
              <w:autoSpaceDN w:val="0"/>
              <w:adjustRightInd w:val="0"/>
              <w:spacing w:after="160" w:line="259" w:lineRule="auto"/>
              <w:ind w:left="567" w:hanging="567"/>
              <w:jc w:val="both"/>
              <w:textAlignment w:val="baseline"/>
              <w:rPr>
                <w:color w:val="FF0000"/>
                <w:lang w:val="uk-UA"/>
              </w:rPr>
            </w:pPr>
          </w:p>
        </w:tc>
        <w:tc>
          <w:tcPr>
            <w:tcW w:w="8953" w:type="dxa"/>
            <w:shd w:val="clear" w:color="auto" w:fill="auto"/>
          </w:tcPr>
          <w:p w14:paraId="2E7F07FB" w14:textId="77777777" w:rsidR="006E545F" w:rsidRPr="006E545F" w:rsidRDefault="006E545F" w:rsidP="006E545F">
            <w:pPr>
              <w:tabs>
                <w:tab w:val="left" w:pos="8638"/>
              </w:tabs>
              <w:overflowPunct w:val="0"/>
              <w:autoSpaceDE w:val="0"/>
              <w:autoSpaceDN w:val="0"/>
              <w:adjustRightInd w:val="0"/>
              <w:ind w:right="-102"/>
              <w:jc w:val="both"/>
              <w:rPr>
                <w:szCs w:val="20"/>
                <w:lang w:val="uk-UA"/>
              </w:rPr>
            </w:pPr>
            <w:r w:rsidRPr="006E545F">
              <w:rPr>
                <w:szCs w:val="20"/>
                <w:lang w:val="uk-UA"/>
              </w:rPr>
              <w:t>Про надання згоди на списання майна, що належить до комунальної власності Южноукраїнської міської ради, шляхом ліквідації</w:t>
            </w:r>
          </w:p>
          <w:p w14:paraId="5A61EB3E" w14:textId="77777777" w:rsidR="006E545F" w:rsidRPr="006E545F" w:rsidRDefault="006E545F" w:rsidP="006E545F">
            <w:pPr>
              <w:tabs>
                <w:tab w:val="left" w:pos="8638"/>
              </w:tabs>
              <w:overflowPunct w:val="0"/>
              <w:autoSpaceDE w:val="0"/>
              <w:autoSpaceDN w:val="0"/>
              <w:adjustRightInd w:val="0"/>
              <w:ind w:right="-102"/>
              <w:jc w:val="both"/>
              <w:rPr>
                <w:szCs w:val="20"/>
                <w:lang w:val="uk-UA"/>
              </w:rPr>
            </w:pPr>
            <w:r w:rsidRPr="006E545F">
              <w:rPr>
                <w:szCs w:val="20"/>
                <w:lang w:val="uk-UA"/>
              </w:rPr>
              <w:t>Доповідач: Божко В.А.</w:t>
            </w:r>
          </w:p>
          <w:p w14:paraId="798A992A" w14:textId="77777777" w:rsidR="006E545F" w:rsidRPr="006E545F" w:rsidRDefault="006E545F" w:rsidP="006E545F">
            <w:pPr>
              <w:tabs>
                <w:tab w:val="left" w:pos="8638"/>
              </w:tabs>
              <w:overflowPunct w:val="0"/>
              <w:autoSpaceDE w:val="0"/>
              <w:autoSpaceDN w:val="0"/>
              <w:adjustRightInd w:val="0"/>
              <w:ind w:right="-102"/>
              <w:jc w:val="both"/>
              <w:rPr>
                <w:szCs w:val="20"/>
                <w:lang w:val="uk-UA"/>
              </w:rPr>
            </w:pPr>
          </w:p>
        </w:tc>
      </w:tr>
      <w:tr w:rsidR="006E545F" w:rsidRPr="006E545F" w14:paraId="5F9DB0A4" w14:textId="77777777" w:rsidTr="000E16C0">
        <w:trPr>
          <w:trHeight w:val="213"/>
        </w:trPr>
        <w:tc>
          <w:tcPr>
            <w:tcW w:w="545" w:type="dxa"/>
            <w:shd w:val="clear" w:color="auto" w:fill="auto"/>
          </w:tcPr>
          <w:p w14:paraId="33FEB827" w14:textId="77777777" w:rsidR="006E545F" w:rsidRPr="006E545F" w:rsidRDefault="006E545F" w:rsidP="006E545F">
            <w:pPr>
              <w:numPr>
                <w:ilvl w:val="0"/>
                <w:numId w:val="5"/>
              </w:numPr>
              <w:overflowPunct w:val="0"/>
              <w:autoSpaceDE w:val="0"/>
              <w:autoSpaceDN w:val="0"/>
              <w:adjustRightInd w:val="0"/>
              <w:spacing w:after="160" w:line="259" w:lineRule="auto"/>
              <w:ind w:left="567" w:hanging="567"/>
              <w:jc w:val="both"/>
              <w:textAlignment w:val="baseline"/>
              <w:rPr>
                <w:color w:val="FF0000"/>
                <w:lang w:val="uk-UA"/>
              </w:rPr>
            </w:pPr>
          </w:p>
        </w:tc>
        <w:tc>
          <w:tcPr>
            <w:tcW w:w="8953" w:type="dxa"/>
            <w:shd w:val="clear" w:color="auto" w:fill="auto"/>
          </w:tcPr>
          <w:p w14:paraId="4DEB7F4B" w14:textId="77777777" w:rsidR="006E545F" w:rsidRPr="006E545F" w:rsidRDefault="006E545F" w:rsidP="006E545F">
            <w:pPr>
              <w:tabs>
                <w:tab w:val="left" w:pos="993"/>
              </w:tabs>
              <w:spacing w:line="259" w:lineRule="auto"/>
              <w:jc w:val="both"/>
              <w:rPr>
                <w:rFonts w:eastAsiaTheme="minorHAnsi"/>
                <w:lang w:val="uk-UA" w:eastAsia="en-US"/>
              </w:rPr>
            </w:pPr>
            <w:r w:rsidRPr="006E545F">
              <w:rPr>
                <w:rFonts w:eastAsiaTheme="minorHAnsi"/>
                <w:lang w:val="uk-UA" w:eastAsia="en-US"/>
              </w:rPr>
              <w:t xml:space="preserve">Про затвердження проекту землеустрою щодо відведення земельної ділянки із зміною цільового призначення із земель «для ведення товарного сільськогосподарського виробництва» у землі «земельні ділянки загального користування відведені під місця поховання» </w:t>
            </w:r>
            <w:proofErr w:type="spellStart"/>
            <w:r w:rsidRPr="006E545F">
              <w:rPr>
                <w:rFonts w:eastAsiaTheme="minorHAnsi"/>
                <w:lang w:val="uk-UA" w:eastAsia="en-US"/>
              </w:rPr>
              <w:t>Южноукраїнській</w:t>
            </w:r>
            <w:proofErr w:type="spellEnd"/>
            <w:r w:rsidRPr="006E545F">
              <w:rPr>
                <w:rFonts w:eastAsiaTheme="minorHAnsi"/>
                <w:lang w:val="uk-UA" w:eastAsia="en-US"/>
              </w:rPr>
              <w:t xml:space="preserve"> міській територіальній громаді в особі Южноукраїнської міської ради Миколаївської області за межами населених пунктів на території Южноукраїнської міської територіальної громади Вознесенського району Миколаївської області</w:t>
            </w:r>
          </w:p>
          <w:p w14:paraId="5E7F32E4" w14:textId="77777777" w:rsidR="006E545F" w:rsidRPr="006E545F" w:rsidRDefault="006E545F" w:rsidP="006E545F">
            <w:pPr>
              <w:tabs>
                <w:tab w:val="left" w:pos="993"/>
              </w:tabs>
              <w:spacing w:line="259" w:lineRule="auto"/>
              <w:jc w:val="both"/>
              <w:rPr>
                <w:rFonts w:eastAsiaTheme="minorHAnsi"/>
                <w:lang w:val="uk-UA" w:eastAsia="en-US"/>
              </w:rPr>
            </w:pPr>
            <w:r w:rsidRPr="006E545F">
              <w:rPr>
                <w:rFonts w:eastAsiaTheme="minorHAnsi"/>
                <w:lang w:val="uk-UA" w:eastAsia="en-US"/>
              </w:rPr>
              <w:t xml:space="preserve">Доповідач: </w:t>
            </w:r>
            <w:proofErr w:type="spellStart"/>
            <w:r w:rsidRPr="006E545F">
              <w:rPr>
                <w:rFonts w:eastAsiaTheme="minorHAnsi"/>
                <w:lang w:val="uk-UA" w:eastAsia="en-US"/>
              </w:rPr>
              <w:t>Комарніцька</w:t>
            </w:r>
            <w:proofErr w:type="spellEnd"/>
            <w:r w:rsidRPr="006E545F">
              <w:rPr>
                <w:rFonts w:eastAsiaTheme="minorHAnsi"/>
                <w:lang w:val="uk-UA" w:eastAsia="en-US"/>
              </w:rPr>
              <w:t xml:space="preserve"> О.О.</w:t>
            </w:r>
          </w:p>
          <w:p w14:paraId="50D03C14" w14:textId="77777777" w:rsidR="006E545F" w:rsidRPr="006E545F" w:rsidRDefault="006E545F" w:rsidP="006E545F">
            <w:pPr>
              <w:tabs>
                <w:tab w:val="left" w:pos="993"/>
              </w:tabs>
              <w:spacing w:line="259" w:lineRule="auto"/>
              <w:jc w:val="both"/>
              <w:rPr>
                <w:rFonts w:eastAsiaTheme="minorHAnsi"/>
                <w:lang w:val="uk-UA" w:eastAsia="en-US"/>
              </w:rPr>
            </w:pPr>
          </w:p>
        </w:tc>
      </w:tr>
      <w:tr w:rsidR="006E545F" w:rsidRPr="006E545F" w14:paraId="486BE298" w14:textId="77777777" w:rsidTr="000E16C0">
        <w:trPr>
          <w:trHeight w:val="213"/>
        </w:trPr>
        <w:tc>
          <w:tcPr>
            <w:tcW w:w="545" w:type="dxa"/>
            <w:shd w:val="clear" w:color="auto" w:fill="auto"/>
          </w:tcPr>
          <w:p w14:paraId="3F8E7A91" w14:textId="77777777" w:rsidR="006E545F" w:rsidRPr="006E545F" w:rsidRDefault="006E545F" w:rsidP="006E545F">
            <w:pPr>
              <w:numPr>
                <w:ilvl w:val="0"/>
                <w:numId w:val="5"/>
              </w:numPr>
              <w:overflowPunct w:val="0"/>
              <w:autoSpaceDE w:val="0"/>
              <w:autoSpaceDN w:val="0"/>
              <w:adjustRightInd w:val="0"/>
              <w:spacing w:after="160" w:line="259" w:lineRule="auto"/>
              <w:ind w:left="567" w:hanging="567"/>
              <w:jc w:val="both"/>
              <w:textAlignment w:val="baseline"/>
              <w:rPr>
                <w:color w:val="FF0000"/>
                <w:lang w:val="uk-UA"/>
              </w:rPr>
            </w:pPr>
          </w:p>
        </w:tc>
        <w:tc>
          <w:tcPr>
            <w:tcW w:w="8953" w:type="dxa"/>
            <w:shd w:val="clear" w:color="auto" w:fill="auto"/>
          </w:tcPr>
          <w:p w14:paraId="5800D13C" w14:textId="77777777" w:rsidR="006E545F" w:rsidRPr="006E545F" w:rsidRDefault="006E545F" w:rsidP="006E545F">
            <w:pPr>
              <w:tabs>
                <w:tab w:val="left" w:pos="993"/>
              </w:tabs>
              <w:spacing w:line="259" w:lineRule="auto"/>
              <w:jc w:val="both"/>
              <w:rPr>
                <w:rFonts w:eastAsiaTheme="minorHAnsi"/>
                <w:lang w:val="uk-UA" w:eastAsia="en-US"/>
              </w:rPr>
            </w:pPr>
            <w:r w:rsidRPr="006E545F">
              <w:rPr>
                <w:rFonts w:eastAsiaTheme="minorHAnsi"/>
                <w:lang w:val="uk-UA" w:eastAsia="en-US"/>
              </w:rPr>
              <w:t>Про затвердження технічної документації  із землеустрою щодо встановлення меж частини земельної ділянки, на яку поширюється право суборенди, сервітуту  фізичній особі-підприємцю Хом’яку Володимиру Орестовичу для розміщення та обслуговування стаціонарної тимчасової споруди для провадження підприємницької діяльності біля житлового будинку № 40 по вулиці Дружби Народів у місті Южноукраїнську Миколаївської області</w:t>
            </w:r>
          </w:p>
          <w:p w14:paraId="3267CC5B" w14:textId="77777777" w:rsidR="006E545F" w:rsidRPr="006E545F" w:rsidRDefault="006E545F" w:rsidP="006E545F">
            <w:pPr>
              <w:tabs>
                <w:tab w:val="left" w:pos="993"/>
              </w:tabs>
              <w:spacing w:line="259" w:lineRule="auto"/>
              <w:jc w:val="both"/>
              <w:rPr>
                <w:rFonts w:eastAsiaTheme="minorHAnsi"/>
                <w:lang w:val="uk-UA" w:eastAsia="en-US"/>
              </w:rPr>
            </w:pPr>
            <w:r w:rsidRPr="006E545F">
              <w:rPr>
                <w:rFonts w:eastAsiaTheme="minorHAnsi"/>
                <w:lang w:val="uk-UA" w:eastAsia="en-US"/>
              </w:rPr>
              <w:t xml:space="preserve">Доповідач: </w:t>
            </w:r>
            <w:proofErr w:type="spellStart"/>
            <w:r w:rsidRPr="006E545F">
              <w:rPr>
                <w:rFonts w:eastAsiaTheme="minorHAnsi"/>
                <w:lang w:val="uk-UA" w:eastAsia="en-US"/>
              </w:rPr>
              <w:t>Комарніцька</w:t>
            </w:r>
            <w:proofErr w:type="spellEnd"/>
            <w:r w:rsidRPr="006E545F">
              <w:rPr>
                <w:rFonts w:eastAsiaTheme="minorHAnsi"/>
                <w:lang w:val="uk-UA" w:eastAsia="en-US"/>
              </w:rPr>
              <w:t xml:space="preserve"> О.О.</w:t>
            </w:r>
          </w:p>
          <w:p w14:paraId="53178591" w14:textId="77777777" w:rsidR="006E545F" w:rsidRPr="006E545F" w:rsidRDefault="006E545F" w:rsidP="006E545F">
            <w:pPr>
              <w:tabs>
                <w:tab w:val="left" w:pos="993"/>
              </w:tabs>
              <w:spacing w:line="259" w:lineRule="auto"/>
              <w:jc w:val="both"/>
              <w:rPr>
                <w:rFonts w:eastAsiaTheme="minorHAnsi"/>
                <w:lang w:val="uk-UA" w:eastAsia="en-US"/>
              </w:rPr>
            </w:pPr>
          </w:p>
        </w:tc>
      </w:tr>
      <w:tr w:rsidR="006E545F" w:rsidRPr="006E545F" w14:paraId="7E7D02A2" w14:textId="77777777" w:rsidTr="000E16C0">
        <w:trPr>
          <w:trHeight w:val="213"/>
        </w:trPr>
        <w:tc>
          <w:tcPr>
            <w:tcW w:w="545" w:type="dxa"/>
            <w:shd w:val="clear" w:color="auto" w:fill="auto"/>
          </w:tcPr>
          <w:p w14:paraId="6DE0AFAB" w14:textId="77777777" w:rsidR="006E545F" w:rsidRPr="006E545F" w:rsidRDefault="006E545F" w:rsidP="006E545F">
            <w:pPr>
              <w:numPr>
                <w:ilvl w:val="0"/>
                <w:numId w:val="5"/>
              </w:numPr>
              <w:overflowPunct w:val="0"/>
              <w:autoSpaceDE w:val="0"/>
              <w:autoSpaceDN w:val="0"/>
              <w:adjustRightInd w:val="0"/>
              <w:spacing w:after="160" w:line="259" w:lineRule="auto"/>
              <w:ind w:left="567" w:hanging="567"/>
              <w:jc w:val="both"/>
              <w:textAlignment w:val="baseline"/>
              <w:rPr>
                <w:color w:val="FF0000"/>
                <w:lang w:val="uk-UA"/>
              </w:rPr>
            </w:pPr>
          </w:p>
        </w:tc>
        <w:tc>
          <w:tcPr>
            <w:tcW w:w="8953" w:type="dxa"/>
            <w:shd w:val="clear" w:color="auto" w:fill="auto"/>
          </w:tcPr>
          <w:p w14:paraId="5FC013C7" w14:textId="77777777" w:rsidR="006E545F" w:rsidRPr="006E545F" w:rsidRDefault="006E545F" w:rsidP="006E545F">
            <w:pPr>
              <w:tabs>
                <w:tab w:val="left" w:pos="993"/>
              </w:tabs>
              <w:spacing w:line="259" w:lineRule="auto"/>
              <w:jc w:val="both"/>
              <w:rPr>
                <w:rFonts w:eastAsiaTheme="minorHAnsi"/>
                <w:lang w:val="uk-UA" w:eastAsia="en-US"/>
              </w:rPr>
            </w:pPr>
            <w:r w:rsidRPr="006E545F">
              <w:rPr>
                <w:rFonts w:eastAsiaTheme="minorHAnsi"/>
                <w:lang w:val="uk-UA" w:eastAsia="en-US"/>
              </w:rPr>
              <w:t xml:space="preserve">Про надання дозволу релігійній організації «Релігійна громада святих верховних </w:t>
            </w:r>
            <w:proofErr w:type="spellStart"/>
            <w:r w:rsidRPr="006E545F">
              <w:rPr>
                <w:rFonts w:eastAsiaTheme="minorHAnsi"/>
                <w:lang w:val="uk-UA" w:eastAsia="en-US"/>
              </w:rPr>
              <w:t>первоапостолів</w:t>
            </w:r>
            <w:proofErr w:type="spellEnd"/>
            <w:r w:rsidRPr="006E545F">
              <w:rPr>
                <w:rFonts w:eastAsiaTheme="minorHAnsi"/>
                <w:lang w:val="uk-UA" w:eastAsia="en-US"/>
              </w:rPr>
              <w:t xml:space="preserve"> Петра і Павла Миколаївської єпархії Української Православної Церкви (Православної Церкви України) міста Южноукраїнськ Вознесенського району Миколаївської області" на розробку проекту землеустрою щодо відведення земельної ділянки в постійне користування для будівництва та обслуговування будівель громадських та релігійних організацій на вулиці Рильського в селі Бузьке Вознесенського району Миколаївської області</w:t>
            </w:r>
          </w:p>
          <w:p w14:paraId="66C39F6B" w14:textId="77777777" w:rsidR="006E545F" w:rsidRPr="006E545F" w:rsidRDefault="006E545F" w:rsidP="006E545F">
            <w:pPr>
              <w:tabs>
                <w:tab w:val="left" w:pos="993"/>
              </w:tabs>
              <w:spacing w:line="259" w:lineRule="auto"/>
              <w:jc w:val="both"/>
              <w:rPr>
                <w:rFonts w:eastAsiaTheme="minorHAnsi"/>
                <w:lang w:val="uk-UA" w:eastAsia="en-US"/>
              </w:rPr>
            </w:pPr>
            <w:r w:rsidRPr="006E545F">
              <w:rPr>
                <w:rFonts w:eastAsiaTheme="minorHAnsi"/>
                <w:lang w:val="uk-UA" w:eastAsia="en-US"/>
              </w:rPr>
              <w:t xml:space="preserve">Доповідач: </w:t>
            </w:r>
            <w:proofErr w:type="spellStart"/>
            <w:r w:rsidRPr="006E545F">
              <w:rPr>
                <w:rFonts w:eastAsiaTheme="minorHAnsi"/>
                <w:lang w:val="uk-UA" w:eastAsia="en-US"/>
              </w:rPr>
              <w:t>Комарніцька</w:t>
            </w:r>
            <w:proofErr w:type="spellEnd"/>
            <w:r w:rsidRPr="006E545F">
              <w:rPr>
                <w:rFonts w:eastAsiaTheme="minorHAnsi"/>
                <w:lang w:val="uk-UA" w:eastAsia="en-US"/>
              </w:rPr>
              <w:t xml:space="preserve"> О.О.</w:t>
            </w:r>
          </w:p>
          <w:p w14:paraId="79C7BBD0" w14:textId="77777777" w:rsidR="006E545F" w:rsidRPr="006E545F" w:rsidRDefault="006E545F" w:rsidP="006E545F">
            <w:pPr>
              <w:tabs>
                <w:tab w:val="left" w:pos="993"/>
              </w:tabs>
              <w:spacing w:line="259" w:lineRule="auto"/>
              <w:jc w:val="both"/>
              <w:rPr>
                <w:rFonts w:eastAsiaTheme="minorHAnsi"/>
                <w:lang w:val="uk-UA" w:eastAsia="en-US"/>
              </w:rPr>
            </w:pPr>
          </w:p>
        </w:tc>
      </w:tr>
      <w:tr w:rsidR="006E545F" w:rsidRPr="006E545F" w14:paraId="455AAC28" w14:textId="77777777" w:rsidTr="000E16C0">
        <w:trPr>
          <w:trHeight w:val="213"/>
        </w:trPr>
        <w:tc>
          <w:tcPr>
            <w:tcW w:w="545" w:type="dxa"/>
            <w:shd w:val="clear" w:color="auto" w:fill="auto"/>
          </w:tcPr>
          <w:p w14:paraId="1CDB0C98" w14:textId="77777777" w:rsidR="006E545F" w:rsidRPr="006E545F" w:rsidRDefault="006E545F" w:rsidP="006E545F">
            <w:pPr>
              <w:numPr>
                <w:ilvl w:val="0"/>
                <w:numId w:val="5"/>
              </w:numPr>
              <w:overflowPunct w:val="0"/>
              <w:autoSpaceDE w:val="0"/>
              <w:autoSpaceDN w:val="0"/>
              <w:adjustRightInd w:val="0"/>
              <w:spacing w:after="160" w:line="259" w:lineRule="auto"/>
              <w:ind w:left="567" w:hanging="567"/>
              <w:jc w:val="both"/>
              <w:textAlignment w:val="baseline"/>
              <w:rPr>
                <w:color w:val="FF0000"/>
                <w:lang w:val="uk-UA"/>
              </w:rPr>
            </w:pPr>
          </w:p>
        </w:tc>
        <w:tc>
          <w:tcPr>
            <w:tcW w:w="8953" w:type="dxa"/>
            <w:shd w:val="clear" w:color="auto" w:fill="auto"/>
          </w:tcPr>
          <w:p w14:paraId="1A7EF3EB" w14:textId="77777777" w:rsidR="006E545F" w:rsidRPr="006E545F" w:rsidRDefault="006E545F" w:rsidP="006E545F">
            <w:pPr>
              <w:tabs>
                <w:tab w:val="left" w:pos="993"/>
              </w:tabs>
              <w:spacing w:line="259" w:lineRule="auto"/>
              <w:jc w:val="both"/>
              <w:rPr>
                <w:rFonts w:eastAsiaTheme="minorHAnsi"/>
                <w:lang w:val="uk-UA" w:eastAsia="en-US"/>
              </w:rPr>
            </w:pPr>
            <w:r w:rsidRPr="006E545F">
              <w:rPr>
                <w:rFonts w:eastAsiaTheme="minorHAnsi"/>
                <w:lang w:val="uk-UA" w:eastAsia="en-US"/>
              </w:rPr>
              <w:t xml:space="preserve">Про поновлення договору оренди земельної ділянки від 07.02.2022 (право оренди зареєстровано 07.02.2022 №46602078), укладеного з фізичною особою-підприємцем </w:t>
            </w:r>
            <w:proofErr w:type="spellStart"/>
            <w:r w:rsidRPr="006E545F">
              <w:rPr>
                <w:rFonts w:eastAsiaTheme="minorHAnsi"/>
                <w:lang w:val="uk-UA" w:eastAsia="en-US"/>
              </w:rPr>
              <w:t>Мінясовою</w:t>
            </w:r>
            <w:proofErr w:type="spellEnd"/>
            <w:r w:rsidRPr="006E545F">
              <w:rPr>
                <w:rFonts w:eastAsiaTheme="minorHAnsi"/>
                <w:lang w:val="uk-UA" w:eastAsia="en-US"/>
              </w:rPr>
              <w:t xml:space="preserve"> Ганною Андріївною, під розміщення та обслуговування торговельного кіоску в районі магазину «Дари ланів» на вулиці Миру у місті Южноукраїнську Вознесенського району Миколаївської області</w:t>
            </w:r>
          </w:p>
          <w:p w14:paraId="136049E7" w14:textId="77777777" w:rsidR="006E545F" w:rsidRPr="006E545F" w:rsidRDefault="006E545F" w:rsidP="006E545F">
            <w:pPr>
              <w:tabs>
                <w:tab w:val="left" w:pos="993"/>
              </w:tabs>
              <w:spacing w:line="259" w:lineRule="auto"/>
              <w:jc w:val="both"/>
              <w:rPr>
                <w:rFonts w:eastAsiaTheme="minorHAnsi"/>
                <w:lang w:val="uk-UA" w:eastAsia="en-US"/>
              </w:rPr>
            </w:pPr>
            <w:r w:rsidRPr="006E545F">
              <w:rPr>
                <w:rFonts w:eastAsiaTheme="minorHAnsi"/>
                <w:lang w:val="uk-UA" w:eastAsia="en-US"/>
              </w:rPr>
              <w:t xml:space="preserve">Доповідач: </w:t>
            </w:r>
            <w:proofErr w:type="spellStart"/>
            <w:r w:rsidRPr="006E545F">
              <w:rPr>
                <w:rFonts w:eastAsiaTheme="minorHAnsi"/>
                <w:lang w:val="uk-UA" w:eastAsia="en-US"/>
              </w:rPr>
              <w:t>Комарніцька</w:t>
            </w:r>
            <w:proofErr w:type="spellEnd"/>
            <w:r w:rsidRPr="006E545F">
              <w:rPr>
                <w:rFonts w:eastAsiaTheme="minorHAnsi"/>
                <w:lang w:val="uk-UA" w:eastAsia="en-US"/>
              </w:rPr>
              <w:t xml:space="preserve"> О.О.</w:t>
            </w:r>
          </w:p>
          <w:p w14:paraId="6FFFD9FD" w14:textId="77777777" w:rsidR="006E545F" w:rsidRPr="006E545F" w:rsidRDefault="006E545F" w:rsidP="006E545F">
            <w:pPr>
              <w:tabs>
                <w:tab w:val="left" w:pos="993"/>
              </w:tabs>
              <w:spacing w:line="259" w:lineRule="auto"/>
              <w:jc w:val="both"/>
              <w:rPr>
                <w:rFonts w:eastAsiaTheme="minorHAnsi"/>
                <w:lang w:val="uk-UA" w:eastAsia="en-US"/>
              </w:rPr>
            </w:pPr>
          </w:p>
        </w:tc>
      </w:tr>
      <w:tr w:rsidR="006E545F" w:rsidRPr="006E545F" w14:paraId="79A29E21" w14:textId="77777777" w:rsidTr="000E16C0">
        <w:trPr>
          <w:trHeight w:val="213"/>
        </w:trPr>
        <w:tc>
          <w:tcPr>
            <w:tcW w:w="545" w:type="dxa"/>
            <w:shd w:val="clear" w:color="auto" w:fill="auto"/>
          </w:tcPr>
          <w:p w14:paraId="428B4E14" w14:textId="77777777" w:rsidR="006E545F" w:rsidRPr="006E545F" w:rsidRDefault="006E545F" w:rsidP="006E545F">
            <w:pPr>
              <w:numPr>
                <w:ilvl w:val="0"/>
                <w:numId w:val="5"/>
              </w:numPr>
              <w:overflowPunct w:val="0"/>
              <w:autoSpaceDE w:val="0"/>
              <w:autoSpaceDN w:val="0"/>
              <w:adjustRightInd w:val="0"/>
              <w:spacing w:after="160" w:line="259" w:lineRule="auto"/>
              <w:ind w:left="567" w:hanging="567"/>
              <w:jc w:val="both"/>
              <w:textAlignment w:val="baseline"/>
              <w:rPr>
                <w:color w:val="FF0000"/>
                <w:lang w:val="uk-UA"/>
              </w:rPr>
            </w:pPr>
          </w:p>
        </w:tc>
        <w:tc>
          <w:tcPr>
            <w:tcW w:w="8953" w:type="dxa"/>
            <w:shd w:val="clear" w:color="auto" w:fill="auto"/>
          </w:tcPr>
          <w:p w14:paraId="753F1D0B" w14:textId="77777777" w:rsidR="006E545F" w:rsidRPr="006E545F" w:rsidRDefault="006E545F" w:rsidP="006E545F">
            <w:pPr>
              <w:tabs>
                <w:tab w:val="left" w:pos="993"/>
              </w:tabs>
              <w:spacing w:line="259" w:lineRule="auto"/>
              <w:jc w:val="both"/>
              <w:rPr>
                <w:rFonts w:eastAsiaTheme="minorHAnsi"/>
                <w:lang w:val="uk-UA" w:eastAsia="en-US"/>
              </w:rPr>
            </w:pPr>
            <w:r w:rsidRPr="006E545F">
              <w:rPr>
                <w:rFonts w:eastAsiaTheme="minorHAnsi"/>
                <w:lang w:val="uk-UA" w:eastAsia="en-US"/>
              </w:rPr>
              <w:t xml:space="preserve">Про поновлення договору особистого строкового сервітуту на земельну ділянку від 27.09.2017 (зареєстрований 27.09.2017 за №22633990) фізичній особі-підприємцю Пономарьову Сергію Володимировичу під розміщення та обслуговування тимчасової споруди для провадження підприємницької діяльності – спортивного майданчику </w:t>
            </w:r>
            <w:r w:rsidRPr="006E545F">
              <w:rPr>
                <w:rFonts w:eastAsiaTheme="minorHAnsi"/>
                <w:lang w:val="uk-UA" w:eastAsia="en-US"/>
              </w:rPr>
              <w:lastRenderedPageBreak/>
              <w:t>«Льодовий стадіон-«</w:t>
            </w:r>
            <w:proofErr w:type="spellStart"/>
            <w:r w:rsidRPr="006E545F">
              <w:rPr>
                <w:rFonts w:eastAsiaTheme="minorHAnsi"/>
                <w:lang w:val="uk-UA" w:eastAsia="en-US"/>
              </w:rPr>
              <w:t>Слайз</w:t>
            </w:r>
            <w:proofErr w:type="spellEnd"/>
            <w:r w:rsidRPr="006E545F">
              <w:rPr>
                <w:rFonts w:eastAsiaTheme="minorHAnsi"/>
                <w:lang w:val="uk-UA" w:eastAsia="en-US"/>
              </w:rPr>
              <w:t>» в районі автомобільної стоянки на вулиці Дружби народів, 9 у місті Южноукраїнську Вознесенського району Миколаївської області</w:t>
            </w:r>
          </w:p>
          <w:p w14:paraId="114A2FA7" w14:textId="77777777" w:rsidR="006E545F" w:rsidRPr="006E545F" w:rsidRDefault="006E545F" w:rsidP="006E545F">
            <w:pPr>
              <w:tabs>
                <w:tab w:val="left" w:pos="993"/>
              </w:tabs>
              <w:spacing w:line="259" w:lineRule="auto"/>
              <w:jc w:val="both"/>
              <w:rPr>
                <w:rFonts w:eastAsiaTheme="minorHAnsi"/>
                <w:lang w:val="uk-UA" w:eastAsia="zh-CN"/>
              </w:rPr>
            </w:pPr>
            <w:r w:rsidRPr="006E545F">
              <w:rPr>
                <w:rFonts w:eastAsiaTheme="minorHAnsi"/>
                <w:lang w:val="uk-UA" w:eastAsia="zh-CN"/>
              </w:rPr>
              <w:t xml:space="preserve">Доповідач: </w:t>
            </w:r>
            <w:proofErr w:type="spellStart"/>
            <w:r w:rsidRPr="006E545F">
              <w:rPr>
                <w:rFonts w:eastAsiaTheme="minorHAnsi"/>
                <w:lang w:val="uk-UA" w:eastAsia="zh-CN"/>
              </w:rPr>
              <w:t>Комарніцька</w:t>
            </w:r>
            <w:proofErr w:type="spellEnd"/>
            <w:r w:rsidRPr="006E545F">
              <w:rPr>
                <w:rFonts w:eastAsiaTheme="minorHAnsi"/>
                <w:lang w:val="uk-UA" w:eastAsia="zh-CN"/>
              </w:rPr>
              <w:t xml:space="preserve"> О.О.</w:t>
            </w:r>
          </w:p>
          <w:p w14:paraId="6612C87F" w14:textId="77777777" w:rsidR="006E545F" w:rsidRPr="006E545F" w:rsidRDefault="006E545F" w:rsidP="006E545F">
            <w:pPr>
              <w:tabs>
                <w:tab w:val="left" w:pos="993"/>
              </w:tabs>
              <w:spacing w:line="259" w:lineRule="auto"/>
              <w:jc w:val="both"/>
              <w:rPr>
                <w:rFonts w:eastAsiaTheme="minorHAnsi"/>
                <w:lang w:val="uk-UA" w:eastAsia="zh-CN"/>
              </w:rPr>
            </w:pPr>
          </w:p>
        </w:tc>
      </w:tr>
      <w:tr w:rsidR="006E545F" w:rsidRPr="006E545F" w14:paraId="1D1C5161" w14:textId="77777777" w:rsidTr="000E16C0">
        <w:trPr>
          <w:trHeight w:val="213"/>
        </w:trPr>
        <w:tc>
          <w:tcPr>
            <w:tcW w:w="545" w:type="dxa"/>
            <w:shd w:val="clear" w:color="auto" w:fill="auto"/>
          </w:tcPr>
          <w:p w14:paraId="6E994AB3" w14:textId="77777777" w:rsidR="006E545F" w:rsidRPr="006E545F" w:rsidRDefault="006E545F" w:rsidP="006E545F">
            <w:pPr>
              <w:numPr>
                <w:ilvl w:val="0"/>
                <w:numId w:val="5"/>
              </w:numPr>
              <w:overflowPunct w:val="0"/>
              <w:autoSpaceDE w:val="0"/>
              <w:autoSpaceDN w:val="0"/>
              <w:adjustRightInd w:val="0"/>
              <w:spacing w:after="160" w:line="259" w:lineRule="auto"/>
              <w:ind w:left="567" w:hanging="567"/>
              <w:jc w:val="both"/>
              <w:textAlignment w:val="baseline"/>
              <w:rPr>
                <w:color w:val="FF0000"/>
                <w:lang w:val="uk-UA"/>
              </w:rPr>
            </w:pPr>
          </w:p>
        </w:tc>
        <w:tc>
          <w:tcPr>
            <w:tcW w:w="8953" w:type="dxa"/>
            <w:shd w:val="clear" w:color="auto" w:fill="auto"/>
          </w:tcPr>
          <w:p w14:paraId="09D3B8D4" w14:textId="77777777" w:rsidR="006E545F" w:rsidRPr="006E545F" w:rsidRDefault="006E545F" w:rsidP="006E545F">
            <w:pPr>
              <w:tabs>
                <w:tab w:val="left" w:pos="993"/>
              </w:tabs>
              <w:spacing w:line="259" w:lineRule="auto"/>
              <w:jc w:val="both"/>
              <w:rPr>
                <w:rFonts w:eastAsiaTheme="minorHAnsi"/>
                <w:lang w:val="uk-UA" w:eastAsia="en-US"/>
              </w:rPr>
            </w:pPr>
            <w:r w:rsidRPr="006E545F">
              <w:rPr>
                <w:rFonts w:eastAsiaTheme="minorHAnsi"/>
                <w:lang w:val="uk-UA" w:eastAsia="en-US"/>
              </w:rPr>
              <w:t>Про припинення комунальному підприємству «Житлово-експлуатаційне об’єднання» права постійного користування земельною ділянкою, розташованою за адресою: вулиця Дружби Народів, 33-Б у місті Южноукраїнську Вознесенського району Миколаївської області</w:t>
            </w:r>
          </w:p>
          <w:p w14:paraId="1A6663FA" w14:textId="77777777" w:rsidR="006E545F" w:rsidRPr="006E545F" w:rsidRDefault="006E545F" w:rsidP="006E545F">
            <w:pPr>
              <w:tabs>
                <w:tab w:val="left" w:pos="993"/>
              </w:tabs>
              <w:spacing w:line="259" w:lineRule="auto"/>
              <w:jc w:val="both"/>
              <w:rPr>
                <w:rFonts w:eastAsiaTheme="minorHAnsi"/>
                <w:lang w:val="uk-UA" w:eastAsia="en-US"/>
              </w:rPr>
            </w:pPr>
            <w:r w:rsidRPr="006E545F">
              <w:rPr>
                <w:rFonts w:eastAsiaTheme="minorHAnsi"/>
                <w:lang w:val="uk-UA" w:eastAsia="en-US"/>
              </w:rPr>
              <w:t xml:space="preserve">Доповідач: </w:t>
            </w:r>
            <w:proofErr w:type="spellStart"/>
            <w:r w:rsidRPr="006E545F">
              <w:rPr>
                <w:rFonts w:eastAsiaTheme="minorHAnsi"/>
                <w:lang w:val="uk-UA" w:eastAsia="en-US"/>
              </w:rPr>
              <w:t>Комарніцька</w:t>
            </w:r>
            <w:proofErr w:type="spellEnd"/>
            <w:r w:rsidRPr="006E545F">
              <w:rPr>
                <w:rFonts w:eastAsiaTheme="minorHAnsi"/>
                <w:lang w:val="uk-UA" w:eastAsia="en-US"/>
              </w:rPr>
              <w:t xml:space="preserve"> О.О.</w:t>
            </w:r>
          </w:p>
          <w:p w14:paraId="651621D2" w14:textId="77777777" w:rsidR="006E545F" w:rsidRPr="006E545F" w:rsidRDefault="006E545F" w:rsidP="006E545F">
            <w:pPr>
              <w:tabs>
                <w:tab w:val="left" w:pos="993"/>
              </w:tabs>
              <w:spacing w:line="259" w:lineRule="auto"/>
              <w:jc w:val="both"/>
              <w:rPr>
                <w:rFonts w:eastAsiaTheme="minorHAnsi"/>
                <w:lang w:val="uk-UA" w:eastAsia="en-US"/>
              </w:rPr>
            </w:pPr>
          </w:p>
        </w:tc>
      </w:tr>
    </w:tbl>
    <w:p w14:paraId="5F2BBA30" w14:textId="77777777" w:rsidR="00D32994" w:rsidRDefault="00D32994" w:rsidP="00D32994">
      <w:pPr>
        <w:jc w:val="both"/>
        <w:rPr>
          <w:b/>
          <w:lang w:val="uk-UA"/>
        </w:rPr>
      </w:pPr>
    </w:p>
    <w:p w14:paraId="2B92AF30" w14:textId="2FDB59A6" w:rsidR="00D32994" w:rsidRDefault="00D32994" w:rsidP="00D32994">
      <w:pPr>
        <w:jc w:val="center"/>
        <w:rPr>
          <w:lang w:val="uk-UA"/>
        </w:rPr>
      </w:pPr>
      <w:r w:rsidRPr="0026131B">
        <w:rPr>
          <w:lang w:val="uk-UA"/>
        </w:rPr>
        <w:t xml:space="preserve">Обговорення порядку денного </w:t>
      </w:r>
      <w:r w:rsidR="00252234" w:rsidRPr="0026131B">
        <w:rPr>
          <w:lang w:val="uk-UA"/>
        </w:rPr>
        <w:t xml:space="preserve">32 </w:t>
      </w:r>
      <w:r w:rsidRPr="0026131B">
        <w:rPr>
          <w:lang w:val="uk-UA"/>
        </w:rPr>
        <w:t>сесії</w:t>
      </w:r>
    </w:p>
    <w:p w14:paraId="0D0B04BC" w14:textId="77777777" w:rsidR="002D3574" w:rsidRDefault="002D3574" w:rsidP="00D32994">
      <w:pPr>
        <w:jc w:val="center"/>
        <w:rPr>
          <w:lang w:val="uk-UA"/>
        </w:rPr>
      </w:pPr>
    </w:p>
    <w:p w14:paraId="3842ADE4" w14:textId="77777777" w:rsidR="00B34A06" w:rsidRDefault="002D3574" w:rsidP="002D3574">
      <w:pPr>
        <w:jc w:val="both"/>
        <w:rPr>
          <w:lang w:val="uk-UA"/>
        </w:rPr>
      </w:pPr>
      <w:r w:rsidRPr="00A76106">
        <w:rPr>
          <w:b/>
          <w:bCs/>
          <w:lang w:val="uk-UA"/>
        </w:rPr>
        <w:t>Додаткові питання:</w:t>
      </w:r>
      <w:r>
        <w:rPr>
          <w:lang w:val="uk-UA"/>
        </w:rPr>
        <w:t xml:space="preserve"> </w:t>
      </w:r>
    </w:p>
    <w:p w14:paraId="5ADFD861" w14:textId="6ADCEB7B" w:rsidR="002D3574" w:rsidRDefault="002D3574" w:rsidP="002D3574">
      <w:pPr>
        <w:jc w:val="both"/>
        <w:rPr>
          <w:lang w:val="uk-UA"/>
        </w:rPr>
      </w:pPr>
      <w:r w:rsidRPr="00532C17">
        <w:rPr>
          <w:lang w:val="uk-UA"/>
        </w:rPr>
        <w:t>СЛУХАЛИ:</w:t>
      </w:r>
      <w:r>
        <w:rPr>
          <w:lang w:val="uk-UA"/>
        </w:rPr>
        <w:t xml:space="preserve"> </w:t>
      </w:r>
      <w:proofErr w:type="spellStart"/>
      <w:r w:rsidRPr="00532C17">
        <w:rPr>
          <w:lang w:val="uk-UA"/>
        </w:rPr>
        <w:t>Акуленко</w:t>
      </w:r>
      <w:proofErr w:type="spellEnd"/>
      <w:r w:rsidRPr="00532C17">
        <w:rPr>
          <w:lang w:val="uk-UA"/>
        </w:rPr>
        <w:t xml:space="preserve"> О.А. доповів, що </w:t>
      </w:r>
      <w:r>
        <w:rPr>
          <w:lang w:val="uk-UA"/>
        </w:rPr>
        <w:t>п</w:t>
      </w:r>
      <w:r w:rsidRPr="00532C17">
        <w:rPr>
          <w:lang w:val="uk-UA"/>
        </w:rPr>
        <w:t>остійна комісія міської ради  з питань земельних відносин … (</w:t>
      </w:r>
      <w:proofErr w:type="spellStart"/>
      <w:r w:rsidRPr="00532C17">
        <w:rPr>
          <w:lang w:val="uk-UA"/>
        </w:rPr>
        <w:t>Коноплянников</w:t>
      </w:r>
      <w:proofErr w:type="spellEnd"/>
      <w:r w:rsidRPr="00532C17">
        <w:rPr>
          <w:lang w:val="uk-UA"/>
        </w:rPr>
        <w:t xml:space="preserve">) запропонувала включити до  порядку денного </w:t>
      </w:r>
      <w:r>
        <w:rPr>
          <w:lang w:val="uk-UA"/>
        </w:rPr>
        <w:t xml:space="preserve">11 </w:t>
      </w:r>
      <w:r w:rsidRPr="00532C17">
        <w:rPr>
          <w:lang w:val="uk-UA"/>
        </w:rPr>
        <w:t>додатков</w:t>
      </w:r>
      <w:r>
        <w:rPr>
          <w:lang w:val="uk-UA"/>
        </w:rPr>
        <w:t>их</w:t>
      </w:r>
      <w:r w:rsidRPr="00532C17">
        <w:rPr>
          <w:lang w:val="uk-UA"/>
        </w:rPr>
        <w:t xml:space="preserve"> питан</w:t>
      </w:r>
      <w:r>
        <w:rPr>
          <w:lang w:val="uk-UA"/>
        </w:rPr>
        <w:t>ь, а саме:</w:t>
      </w:r>
    </w:p>
    <w:p w14:paraId="199DF7BA" w14:textId="6A518997" w:rsidR="002D3574" w:rsidRDefault="002D3574" w:rsidP="002D3574">
      <w:pPr>
        <w:jc w:val="both"/>
        <w:rPr>
          <w:lang w:val="uk-UA"/>
        </w:rPr>
      </w:pPr>
      <w:r w:rsidRPr="002D3574">
        <w:rPr>
          <w:lang w:val="uk-UA"/>
        </w:rPr>
        <w:t>1.</w:t>
      </w:r>
      <w:r w:rsidRPr="002D3574">
        <w:rPr>
          <w:lang w:val="uk-UA"/>
        </w:rPr>
        <w:tab/>
        <w:t>Про затвердження переліків земельних ділянок комунальної власності Южноукраїнської міської територіальної громади Вознесенського району Миколаївської області та умов їх продажу або прав на них на конкурентних засадах</w:t>
      </w:r>
    </w:p>
    <w:p w14:paraId="06D45372" w14:textId="77777777" w:rsidR="002D3574" w:rsidRPr="002D3574" w:rsidRDefault="002D3574" w:rsidP="002D3574">
      <w:pPr>
        <w:jc w:val="both"/>
        <w:rPr>
          <w:lang w:val="uk-UA"/>
        </w:rPr>
      </w:pPr>
      <w:r w:rsidRPr="002D3574">
        <w:rPr>
          <w:lang w:val="uk-UA"/>
        </w:rPr>
        <w:t>2.</w:t>
      </w:r>
      <w:r w:rsidRPr="002D3574">
        <w:rPr>
          <w:lang w:val="uk-UA"/>
        </w:rPr>
        <w:tab/>
        <w:t>Про надання дозволу на розробку проекту землеустрою щодо відведення земельної ділянки комунальної власності для будівництва та обслуговування інших будівель громадської забудови в районі 6 мікрорайону в місті Южноукраїнську Вознесенського району Миколаївської області</w:t>
      </w:r>
    </w:p>
    <w:p w14:paraId="6B3414EE" w14:textId="77777777" w:rsidR="002D3574" w:rsidRPr="002D3574" w:rsidRDefault="002D3574" w:rsidP="002D3574">
      <w:pPr>
        <w:jc w:val="both"/>
        <w:rPr>
          <w:lang w:val="uk-UA"/>
        </w:rPr>
      </w:pPr>
      <w:r w:rsidRPr="002D3574">
        <w:rPr>
          <w:lang w:val="uk-UA"/>
        </w:rPr>
        <w:t>3.</w:t>
      </w:r>
      <w:r w:rsidRPr="002D3574">
        <w:rPr>
          <w:lang w:val="uk-UA"/>
        </w:rPr>
        <w:tab/>
        <w:t>Про надання дозволу на розробку проекту землеустрою щодо відведення земельної ділянки комунальної власності, розташованої на вулиці Олімпійській в місті Южноукраїнську Вознесенського району Миколаївської області, цільове призначення якої змінюється на «для будівництва та обслуговування інших будівель громадської забудови»</w:t>
      </w:r>
    </w:p>
    <w:p w14:paraId="3CD7E29D" w14:textId="77777777" w:rsidR="002D3574" w:rsidRPr="002D3574" w:rsidRDefault="002D3574" w:rsidP="002D3574">
      <w:pPr>
        <w:jc w:val="both"/>
        <w:rPr>
          <w:lang w:val="uk-UA"/>
        </w:rPr>
      </w:pPr>
      <w:r w:rsidRPr="002D3574">
        <w:rPr>
          <w:lang w:val="uk-UA"/>
        </w:rPr>
        <w:t>4.</w:t>
      </w:r>
      <w:r w:rsidRPr="002D3574">
        <w:rPr>
          <w:lang w:val="uk-UA"/>
        </w:rPr>
        <w:tab/>
        <w:t>Про надання дозволу на розробку проекту землеустрою щодо відведення земельної ділянки комунальної власності, розташованої на вулиці Миру, 11, в місті Южноукраїнську Вознесенського району Миколаївської області, цільове призначення якої змінюється на «для будівництва та обслуговування інших будівель громадської забудови»</w:t>
      </w:r>
    </w:p>
    <w:p w14:paraId="2119EAE8" w14:textId="77777777" w:rsidR="002D3574" w:rsidRPr="002D3574" w:rsidRDefault="002D3574" w:rsidP="002D3574">
      <w:pPr>
        <w:jc w:val="both"/>
        <w:rPr>
          <w:lang w:val="uk-UA"/>
        </w:rPr>
      </w:pPr>
      <w:r w:rsidRPr="002D3574">
        <w:rPr>
          <w:lang w:val="uk-UA"/>
        </w:rPr>
        <w:t>5.</w:t>
      </w:r>
      <w:r w:rsidRPr="002D3574">
        <w:rPr>
          <w:lang w:val="uk-UA"/>
        </w:rPr>
        <w:tab/>
        <w:t>Про затвердження проекту землеустрою щодо відведення земельної ділянки,  яка перебуває у комунальній власності, цільове призначення якої змінюється з «для будівництва та обслуговування будівель торгівлі» (код згідно КВЦПЗ – В.03.07) на «для будівництва та обслуговування інших будівель громадської забудови» (код згідно КВЦПЗ – В.03.15) на вулиці Дружби Народів,  в районі житлового будинку № 25-Д та автостоянки «Еліт» у місті Южноукраїнську Миколаївської області</w:t>
      </w:r>
    </w:p>
    <w:p w14:paraId="3CFEAFB5" w14:textId="77777777" w:rsidR="002D3574" w:rsidRPr="002D3574" w:rsidRDefault="002D3574" w:rsidP="002D3574">
      <w:pPr>
        <w:jc w:val="both"/>
        <w:rPr>
          <w:lang w:val="uk-UA"/>
        </w:rPr>
      </w:pPr>
      <w:r w:rsidRPr="002D3574">
        <w:rPr>
          <w:lang w:val="uk-UA"/>
        </w:rPr>
        <w:t>6.</w:t>
      </w:r>
      <w:r w:rsidRPr="002D3574">
        <w:rPr>
          <w:lang w:val="uk-UA"/>
        </w:rPr>
        <w:tab/>
        <w:t>Про затвердження проекту землеустрою щодо відведення земельної ділянки,  яка перебуває у комунальній власності, цільове призначення якої змінюється з «для будівництва та обслуговування багатоквартирного житлового будинку» (код згідно КВЦПЗ – В.02.03) на «для будівництва та обслуговування будівель торгівлі» (код згідно КВЦПЗ – В.03.07), яка розташована в районі автозаправної станції «Укртатнафта» та автомобільної дороги регіонального значення «Благовіщенське - Миколаїв»  у місті Южноукраїнську Миколаївської області</w:t>
      </w:r>
    </w:p>
    <w:p w14:paraId="64A3EB0F" w14:textId="77777777" w:rsidR="002D3574" w:rsidRPr="002D3574" w:rsidRDefault="002D3574" w:rsidP="002D3574">
      <w:pPr>
        <w:jc w:val="both"/>
        <w:rPr>
          <w:lang w:val="uk-UA"/>
        </w:rPr>
      </w:pPr>
      <w:r w:rsidRPr="002D3574">
        <w:rPr>
          <w:lang w:val="uk-UA"/>
        </w:rPr>
        <w:t>7.</w:t>
      </w:r>
      <w:r w:rsidRPr="002D3574">
        <w:rPr>
          <w:lang w:val="uk-UA"/>
        </w:rPr>
        <w:tab/>
        <w:t>Про припинення комунальному підприємству «Служба комунального господарства» права постійного користування земельною ділянкою, розташованою за адресою: вулиця Паркова, 2 у місті Южноукраїнську Вознесенського району Миколаївської області та передачу земельної ділянки у постійне користування комунальному підприємству «Житлово-експлуатаційне об’єднання»</w:t>
      </w:r>
    </w:p>
    <w:p w14:paraId="103989FB" w14:textId="0F3E51ED" w:rsidR="002D3574" w:rsidRDefault="002D3574" w:rsidP="002D3574">
      <w:pPr>
        <w:jc w:val="both"/>
        <w:rPr>
          <w:lang w:val="uk-UA"/>
        </w:rPr>
      </w:pPr>
      <w:r w:rsidRPr="002D3574">
        <w:rPr>
          <w:lang w:val="uk-UA"/>
        </w:rPr>
        <w:lastRenderedPageBreak/>
        <w:t>8.</w:t>
      </w:r>
      <w:r w:rsidRPr="002D3574">
        <w:rPr>
          <w:lang w:val="uk-UA"/>
        </w:rPr>
        <w:tab/>
        <w:t>Про поновлення договору оренди земельної ділянки від 20.06.2014 (зареєстрований 04.07.2014 за №6224285), укладеного з державним підприємством «Національна атомна енергогенеруюча компанія «Енергоатом» для будівництва та обслуговування багатоквартирного житлового будинку №6 в VI кварталі у місті Южноукраїнську Вознесенського району Миколаївської області</w:t>
      </w:r>
      <w:r w:rsidR="002070FC">
        <w:rPr>
          <w:lang w:val="uk-UA"/>
        </w:rPr>
        <w:t>.</w:t>
      </w:r>
    </w:p>
    <w:p w14:paraId="66649A9C" w14:textId="77777777" w:rsidR="002D3574" w:rsidRPr="002D3574" w:rsidRDefault="002D3574" w:rsidP="002D3574">
      <w:pPr>
        <w:jc w:val="both"/>
        <w:rPr>
          <w:lang w:val="uk-UA"/>
        </w:rPr>
      </w:pPr>
      <w:r w:rsidRPr="002D3574">
        <w:rPr>
          <w:lang w:val="uk-UA"/>
        </w:rPr>
        <w:t>9.</w:t>
      </w:r>
      <w:r w:rsidRPr="002D3574">
        <w:rPr>
          <w:lang w:val="uk-UA"/>
        </w:rPr>
        <w:tab/>
        <w:t>Про поновлення договору особистого строкового сервітуту на земельну ділянку від 08.06.2022 (зареєстрований 08.06.2022 за №47035254) фізичній особі-підприємцю Пономарьову Сергію Володимировичу для розміщення та обслуговування стаціонарної тимчасової споруди для провадження підприємницької діяльності в районі житлового будинку №4 на проспекті Незалежності у місті Южноукраїнську Вознесенського району Миколаївської області</w:t>
      </w:r>
    </w:p>
    <w:p w14:paraId="6DB8F407" w14:textId="77777777" w:rsidR="002D3574" w:rsidRPr="002D3574" w:rsidRDefault="002D3574" w:rsidP="002D3574">
      <w:pPr>
        <w:jc w:val="both"/>
        <w:rPr>
          <w:lang w:val="uk-UA"/>
        </w:rPr>
      </w:pPr>
      <w:r w:rsidRPr="002D3574">
        <w:rPr>
          <w:lang w:val="uk-UA"/>
        </w:rPr>
        <w:t>10.</w:t>
      </w:r>
      <w:r w:rsidRPr="002D3574">
        <w:rPr>
          <w:lang w:val="uk-UA"/>
        </w:rPr>
        <w:tab/>
        <w:t>Про надання дозволу на укладання договору оренди земельної ділянки фізичній особі-підприємцю Дубовій Тетяні Юріївні під розміщення та обслуговування входу до нежитлового приміщення (перукарні) у під’їзді №1 на вулиці Молодіжній, 5, у місті Южноукраїнську Вознесенського району  Миколаївської області</w:t>
      </w:r>
    </w:p>
    <w:p w14:paraId="4C96E564" w14:textId="14D1794F" w:rsidR="002D3574" w:rsidRDefault="002D3574" w:rsidP="002D3574">
      <w:pPr>
        <w:jc w:val="both"/>
        <w:rPr>
          <w:lang w:val="uk-UA"/>
        </w:rPr>
      </w:pPr>
      <w:r w:rsidRPr="002D3574">
        <w:rPr>
          <w:lang w:val="uk-UA"/>
        </w:rPr>
        <w:t>11.</w:t>
      </w:r>
      <w:r w:rsidRPr="002D3574">
        <w:rPr>
          <w:lang w:val="uk-UA"/>
        </w:rPr>
        <w:tab/>
        <w:t>Про надання дозволу на укладання договору оренди земельної ділянки громадянці України Чорній Валентині Василівні під розміщення та обслуговування входу до магазину «Фортуна» на проспекті Незалежності, 18, прим.147-148, у місті Южноукраїнську Вознесенського району  Миколаївської області</w:t>
      </w:r>
    </w:p>
    <w:p w14:paraId="432782C6" w14:textId="77777777" w:rsidR="002D3574" w:rsidRDefault="002D3574" w:rsidP="002D3574">
      <w:pPr>
        <w:jc w:val="both"/>
        <w:rPr>
          <w:lang w:val="uk-UA"/>
        </w:rPr>
      </w:pPr>
    </w:p>
    <w:p w14:paraId="587CD708" w14:textId="7B14492C" w:rsidR="002D3574" w:rsidRDefault="002D3574" w:rsidP="002D3574">
      <w:pPr>
        <w:ind w:firstLine="708"/>
        <w:jc w:val="both"/>
        <w:rPr>
          <w:lang w:val="uk-UA"/>
        </w:rPr>
      </w:pPr>
      <w:r>
        <w:rPr>
          <w:lang w:val="uk-UA"/>
        </w:rPr>
        <w:t xml:space="preserve">Відбулося обговорення. </w:t>
      </w:r>
    </w:p>
    <w:p w14:paraId="54480B0E" w14:textId="77777777" w:rsidR="00B34A06" w:rsidRDefault="00B34A06" w:rsidP="002D3574">
      <w:pPr>
        <w:ind w:firstLine="708"/>
        <w:jc w:val="both"/>
        <w:rPr>
          <w:lang w:val="uk-UA"/>
        </w:rPr>
      </w:pPr>
    </w:p>
    <w:p w14:paraId="485226EC" w14:textId="77777777" w:rsidR="002D3574" w:rsidRDefault="002D3574" w:rsidP="002D3574">
      <w:pPr>
        <w:jc w:val="both"/>
        <w:rPr>
          <w:lang w:val="uk-UA"/>
        </w:rPr>
      </w:pPr>
      <w:bookmarkStart w:id="0" w:name="_Hlk117774451"/>
      <w:r>
        <w:rPr>
          <w:lang w:val="uk-UA"/>
        </w:rPr>
        <w:t>ВИРІШИЛИ:</w:t>
      </w:r>
      <w:bookmarkEnd w:id="0"/>
      <w:r>
        <w:rPr>
          <w:lang w:val="uk-UA"/>
        </w:rPr>
        <w:t xml:space="preserve"> </w:t>
      </w:r>
    </w:p>
    <w:p w14:paraId="12ABFD7C" w14:textId="77777777" w:rsidR="002D3574" w:rsidRDefault="002D3574" w:rsidP="002D3574">
      <w:pPr>
        <w:pStyle w:val="a3"/>
        <w:numPr>
          <w:ilvl w:val="0"/>
          <w:numId w:val="3"/>
        </w:numPr>
        <w:jc w:val="both"/>
        <w:rPr>
          <w:lang w:val="uk-UA"/>
        </w:rPr>
      </w:pPr>
      <w:r>
        <w:rPr>
          <w:lang w:val="uk-UA"/>
        </w:rPr>
        <w:t xml:space="preserve">з </w:t>
      </w:r>
      <w:r w:rsidRPr="0085484A">
        <w:rPr>
          <w:lang w:val="uk-UA"/>
        </w:rPr>
        <w:t>питання «Про затвердження переліків земельних ділянок комунальної власності Южноукраїнської міської територіальної громади Вознесенського району Миколаївської області та умов їх продажу або прав на них на конкурентних засадах» виключити земельну ділянку по вулиці Дружби Народів між будівлями  «Промінвестбанк» та будинку побуту «Чайка»;</w:t>
      </w:r>
    </w:p>
    <w:p w14:paraId="6B28380A" w14:textId="77777777" w:rsidR="002D3574" w:rsidRPr="0085484A" w:rsidRDefault="002D3574" w:rsidP="002D3574">
      <w:pPr>
        <w:pStyle w:val="a3"/>
        <w:numPr>
          <w:ilvl w:val="0"/>
          <w:numId w:val="3"/>
        </w:numPr>
        <w:jc w:val="both"/>
        <w:rPr>
          <w:lang w:val="uk-UA"/>
        </w:rPr>
      </w:pPr>
      <w:r>
        <w:rPr>
          <w:lang w:val="uk-UA"/>
        </w:rPr>
        <w:t xml:space="preserve">доопрацювати питання яке пропонується додатковим </w:t>
      </w:r>
      <w:r w:rsidRPr="0085484A">
        <w:rPr>
          <w:lang w:val="uk-UA"/>
        </w:rPr>
        <w:t>«Про затвердження проекту землеустрою щодо відведення земельної ділянки,  яка перебуває у комунальній власності, цільове призначення якої змінюється з «для будівництва та обслуговування багатоквартирного житлового будинку» (код згідно КВЦПЗ – В.02.03) на «для будівництва та обслуговування будівель торгівлі» (код згідно КВЦПЗ – В.03.07), яка розташована в районі автозаправної станції «Укртатнафта» та автомобільної дороги регіонального значення «Благовіщенське - Миколаїв»  у місті Южноукраїнську Миколаївської області»</w:t>
      </w:r>
      <w:r>
        <w:rPr>
          <w:lang w:val="uk-UA"/>
        </w:rPr>
        <w:t>. Розібратися чи можливо змінити цільове призначення.</w:t>
      </w:r>
    </w:p>
    <w:p w14:paraId="48EFBB53" w14:textId="77777777" w:rsidR="007C35E8" w:rsidRDefault="007C35E8" w:rsidP="00D32994">
      <w:pPr>
        <w:jc w:val="center"/>
        <w:rPr>
          <w:lang w:val="uk-UA"/>
        </w:rPr>
      </w:pPr>
    </w:p>
    <w:p w14:paraId="0BE924F8" w14:textId="3D624B81" w:rsidR="007C35E8" w:rsidRPr="007C35E8" w:rsidRDefault="007C35E8" w:rsidP="007C35E8">
      <w:pPr>
        <w:jc w:val="both"/>
        <w:rPr>
          <w:lang w:val="uk-UA"/>
        </w:rPr>
      </w:pPr>
      <w:r w:rsidRPr="007C35E8">
        <w:rPr>
          <w:b/>
          <w:bCs/>
          <w:lang w:val="uk-UA"/>
        </w:rPr>
        <w:t>Питання №5</w:t>
      </w:r>
      <w:r w:rsidRPr="007C35E8">
        <w:rPr>
          <w:lang w:val="uk-UA"/>
        </w:rPr>
        <w:t xml:space="preserve"> «Про розірвання інвестиційного договору щодо реалізації Інвестиційного </w:t>
      </w:r>
      <w:proofErr w:type="spellStart"/>
      <w:r w:rsidRPr="007C35E8">
        <w:rPr>
          <w:lang w:val="uk-UA"/>
        </w:rPr>
        <w:t>проєкту</w:t>
      </w:r>
      <w:proofErr w:type="spellEnd"/>
      <w:r w:rsidRPr="007C35E8">
        <w:rPr>
          <w:lang w:val="uk-UA"/>
        </w:rPr>
        <w:t xml:space="preserve"> «Реконструкція та розбудова об'єкту «Критий ринок» від 26.04.2017, затвердженого рішенням Южноукраїнської міської ради від 27.04.2017 №650 (з урахуванням змін та доповнень)»</w:t>
      </w:r>
    </w:p>
    <w:p w14:paraId="39118444" w14:textId="722680F1" w:rsidR="00225752" w:rsidRPr="00453911" w:rsidRDefault="00225752" w:rsidP="00225752">
      <w:pPr>
        <w:jc w:val="both"/>
        <w:rPr>
          <w:lang w:val="uk-UA"/>
        </w:rPr>
      </w:pPr>
      <w:r w:rsidRPr="00225752">
        <w:rPr>
          <w:lang w:val="uk-UA"/>
        </w:rPr>
        <w:t>СЛУХАЛИ:</w:t>
      </w:r>
      <w:r>
        <w:rPr>
          <w:lang w:val="uk-UA"/>
        </w:rPr>
        <w:t xml:space="preserve"> </w:t>
      </w:r>
      <w:proofErr w:type="spellStart"/>
      <w:r w:rsidRPr="00453911">
        <w:rPr>
          <w:lang w:val="uk-UA"/>
        </w:rPr>
        <w:t>Савастру</w:t>
      </w:r>
      <w:proofErr w:type="spellEnd"/>
      <w:r w:rsidRPr="00453911">
        <w:rPr>
          <w:lang w:val="uk-UA"/>
        </w:rPr>
        <w:t xml:space="preserve"> А.В. </w:t>
      </w:r>
      <w:r w:rsidR="00453911" w:rsidRPr="00453911">
        <w:rPr>
          <w:lang w:val="uk-UA"/>
        </w:rPr>
        <w:t>запропонувала визначити відповідальних осіб. Відбулос</w:t>
      </w:r>
      <w:r w:rsidR="00453911">
        <w:rPr>
          <w:lang w:val="uk-UA"/>
        </w:rPr>
        <w:t>я</w:t>
      </w:r>
      <w:r w:rsidR="00453911" w:rsidRPr="00453911">
        <w:rPr>
          <w:lang w:val="uk-UA"/>
        </w:rPr>
        <w:t xml:space="preserve"> обговорення.</w:t>
      </w:r>
    </w:p>
    <w:p w14:paraId="421AAD39" w14:textId="77777777" w:rsidR="00225752" w:rsidRDefault="00225752" w:rsidP="00225752">
      <w:pPr>
        <w:jc w:val="both"/>
        <w:rPr>
          <w:lang w:val="uk-UA"/>
        </w:rPr>
      </w:pPr>
    </w:p>
    <w:p w14:paraId="0BB4E842" w14:textId="40ECDF57" w:rsidR="007C35E8" w:rsidRDefault="00225752" w:rsidP="00225752">
      <w:pPr>
        <w:jc w:val="both"/>
        <w:rPr>
          <w:lang w:val="uk-UA"/>
        </w:rPr>
      </w:pPr>
      <w:r w:rsidRPr="00225752">
        <w:rPr>
          <w:lang w:val="uk-UA"/>
        </w:rPr>
        <w:t>ВИРІШИЛИ:</w:t>
      </w:r>
      <w:r>
        <w:rPr>
          <w:lang w:val="uk-UA"/>
        </w:rPr>
        <w:t xml:space="preserve"> підтримати проект рішення міської ради.</w:t>
      </w:r>
    </w:p>
    <w:p w14:paraId="5A40D9C8" w14:textId="77777777" w:rsidR="00225752" w:rsidRDefault="00225752" w:rsidP="00225752">
      <w:pPr>
        <w:jc w:val="both"/>
        <w:rPr>
          <w:lang w:val="uk-UA"/>
        </w:rPr>
      </w:pPr>
    </w:p>
    <w:p w14:paraId="45448E94" w14:textId="6FB551BA" w:rsidR="00A76106" w:rsidRPr="0026131B" w:rsidRDefault="00A76106" w:rsidP="00A76106">
      <w:pPr>
        <w:jc w:val="both"/>
        <w:rPr>
          <w:lang w:val="uk-UA"/>
        </w:rPr>
      </w:pPr>
      <w:r w:rsidRPr="00A76106">
        <w:rPr>
          <w:b/>
          <w:bCs/>
          <w:lang w:val="uk-UA"/>
        </w:rPr>
        <w:t>Питання №15</w:t>
      </w:r>
      <w:r w:rsidRPr="00A76106">
        <w:rPr>
          <w:lang w:val="uk-UA"/>
        </w:rPr>
        <w:t xml:space="preserve"> «Про приватизацію Павловою Іриною Юріївною житлового приміщення №328 в гуртожитку №3 будинку №9 на вулиці Миру в місті Южноукраїнську Вознесенського району Миколаївської області»</w:t>
      </w:r>
    </w:p>
    <w:p w14:paraId="5C3685E4" w14:textId="38803031" w:rsidR="00A76106" w:rsidRPr="00A76106" w:rsidRDefault="00A76106" w:rsidP="00A76106">
      <w:pPr>
        <w:jc w:val="both"/>
        <w:rPr>
          <w:lang w:val="uk-UA"/>
        </w:rPr>
      </w:pPr>
      <w:bookmarkStart w:id="1" w:name="_Hlk118121091"/>
      <w:r w:rsidRPr="00A76106">
        <w:rPr>
          <w:lang w:val="uk-UA"/>
        </w:rPr>
        <w:t>СЛУХАЛИ:</w:t>
      </w:r>
      <w:bookmarkEnd w:id="1"/>
      <w:r w:rsidRPr="00A76106">
        <w:rPr>
          <w:lang w:val="uk-UA"/>
        </w:rPr>
        <w:t xml:space="preserve"> </w:t>
      </w:r>
      <w:proofErr w:type="spellStart"/>
      <w:r w:rsidR="00225752">
        <w:rPr>
          <w:lang w:val="uk-UA"/>
        </w:rPr>
        <w:t>Акуленко</w:t>
      </w:r>
      <w:proofErr w:type="spellEnd"/>
      <w:r w:rsidR="00225752">
        <w:rPr>
          <w:lang w:val="uk-UA"/>
        </w:rPr>
        <w:t xml:space="preserve"> О.А. доповів по суті питання. </w:t>
      </w:r>
    </w:p>
    <w:p w14:paraId="32BB66E7" w14:textId="04EFAAF2" w:rsidR="00A76106" w:rsidRPr="00A76106" w:rsidRDefault="00A76106" w:rsidP="00A76106">
      <w:pPr>
        <w:jc w:val="both"/>
        <w:rPr>
          <w:lang w:val="uk-UA"/>
        </w:rPr>
      </w:pPr>
      <w:r w:rsidRPr="00A76106">
        <w:rPr>
          <w:lang w:val="uk-UA"/>
        </w:rPr>
        <w:lastRenderedPageBreak/>
        <w:t>Відбулося обговорення щодо фактичного не проживання Павлової І.Ю. в житловому приміщенні.</w:t>
      </w:r>
    </w:p>
    <w:p w14:paraId="35577F8F" w14:textId="7662134E" w:rsidR="00D32994" w:rsidRDefault="00A76106" w:rsidP="00A76106">
      <w:pPr>
        <w:jc w:val="both"/>
        <w:rPr>
          <w:lang w:val="uk-UA"/>
        </w:rPr>
      </w:pPr>
      <w:bookmarkStart w:id="2" w:name="_Hlk118121042"/>
      <w:r w:rsidRPr="00A76106">
        <w:rPr>
          <w:lang w:val="uk-UA"/>
        </w:rPr>
        <w:t>ВИРІШИЛИ:</w:t>
      </w:r>
      <w:bookmarkEnd w:id="2"/>
      <w:r w:rsidRPr="00A76106">
        <w:rPr>
          <w:lang w:val="uk-UA"/>
        </w:rPr>
        <w:t xml:space="preserve"> Запросити Павлову І.Ю. на сесію.</w:t>
      </w:r>
    </w:p>
    <w:p w14:paraId="2B8B9225" w14:textId="77777777" w:rsidR="00A76106" w:rsidRDefault="00A76106" w:rsidP="00A76106">
      <w:pPr>
        <w:jc w:val="both"/>
        <w:rPr>
          <w:lang w:val="uk-UA"/>
        </w:rPr>
      </w:pPr>
    </w:p>
    <w:p w14:paraId="11433BE1" w14:textId="13A32661" w:rsidR="00A76106" w:rsidRPr="00A76106" w:rsidRDefault="00A76106" w:rsidP="00A76106">
      <w:pPr>
        <w:jc w:val="both"/>
        <w:rPr>
          <w:lang w:val="uk-UA"/>
        </w:rPr>
      </w:pPr>
      <w:r w:rsidRPr="00A76106">
        <w:rPr>
          <w:b/>
          <w:bCs/>
          <w:lang w:val="uk-UA"/>
        </w:rPr>
        <w:t>Питання №16</w:t>
      </w:r>
      <w:r>
        <w:rPr>
          <w:b/>
          <w:bCs/>
          <w:lang w:val="uk-UA"/>
        </w:rPr>
        <w:t xml:space="preserve"> </w:t>
      </w:r>
      <w:r w:rsidRPr="00A76106">
        <w:rPr>
          <w:lang w:val="uk-UA"/>
        </w:rPr>
        <w:t>«Про затвердження  статуту «Житлово-експлуатаційне об’єднання» в  новій редакції»</w:t>
      </w:r>
    </w:p>
    <w:p w14:paraId="19A941C1" w14:textId="4A2D82B5" w:rsidR="00A76106" w:rsidRPr="00A76106" w:rsidRDefault="00A76106" w:rsidP="00A76106">
      <w:pPr>
        <w:jc w:val="both"/>
        <w:rPr>
          <w:lang w:val="uk-UA"/>
        </w:rPr>
      </w:pPr>
      <w:r w:rsidRPr="00A76106">
        <w:rPr>
          <w:lang w:val="uk-UA"/>
        </w:rPr>
        <w:t xml:space="preserve">СЛУХАЛИ: </w:t>
      </w:r>
      <w:proofErr w:type="spellStart"/>
      <w:r w:rsidRPr="00A76106">
        <w:rPr>
          <w:lang w:val="uk-UA"/>
        </w:rPr>
        <w:t>Савастру</w:t>
      </w:r>
      <w:proofErr w:type="spellEnd"/>
      <w:r w:rsidRPr="00A76106">
        <w:rPr>
          <w:lang w:val="uk-UA"/>
        </w:rPr>
        <w:t xml:space="preserve"> А.В. зауважила</w:t>
      </w:r>
      <w:r>
        <w:rPr>
          <w:lang w:val="uk-UA"/>
        </w:rPr>
        <w:t xml:space="preserve"> ст</w:t>
      </w:r>
      <w:r w:rsidR="007C35E8">
        <w:rPr>
          <w:lang w:val="uk-UA"/>
        </w:rPr>
        <w:t>о</w:t>
      </w:r>
      <w:r>
        <w:rPr>
          <w:lang w:val="uk-UA"/>
        </w:rPr>
        <w:t>совно</w:t>
      </w:r>
      <w:r w:rsidRPr="00A76106">
        <w:rPr>
          <w:lang w:val="uk-UA"/>
        </w:rPr>
        <w:t xml:space="preserve"> додавання видів економічної діяльності таких як у КП СКГ</w:t>
      </w:r>
      <w:r>
        <w:rPr>
          <w:lang w:val="uk-UA"/>
        </w:rPr>
        <w:t>, що це</w:t>
      </w:r>
      <w:r w:rsidRPr="00A76106">
        <w:rPr>
          <w:lang w:val="uk-UA"/>
        </w:rPr>
        <w:t xml:space="preserve"> виглядає як виконання паралельних функцій </w:t>
      </w:r>
      <w:r w:rsidR="00182EF6">
        <w:rPr>
          <w:lang w:val="uk-UA"/>
        </w:rPr>
        <w:t>двома підприємствами.</w:t>
      </w:r>
    </w:p>
    <w:p w14:paraId="0D4C4AE7" w14:textId="77777777" w:rsidR="00A76106" w:rsidRPr="00A76106" w:rsidRDefault="00A76106" w:rsidP="00453911">
      <w:pPr>
        <w:ind w:firstLine="708"/>
        <w:jc w:val="both"/>
        <w:rPr>
          <w:lang w:val="uk-UA"/>
        </w:rPr>
      </w:pPr>
      <w:r w:rsidRPr="00A76106">
        <w:rPr>
          <w:lang w:val="uk-UA"/>
        </w:rPr>
        <w:t>Миронюк О.С. надав роз’яснення щодо планів стосовно включення нових видів економічної діяльності на підприємстві.</w:t>
      </w:r>
    </w:p>
    <w:p w14:paraId="7D9D9B8C" w14:textId="4EFC2C8D" w:rsidR="00A76106" w:rsidRPr="00A76106" w:rsidRDefault="00A76106" w:rsidP="00453911">
      <w:pPr>
        <w:ind w:firstLine="708"/>
        <w:jc w:val="both"/>
        <w:rPr>
          <w:lang w:val="uk-UA"/>
        </w:rPr>
      </w:pPr>
      <w:proofErr w:type="spellStart"/>
      <w:r w:rsidRPr="00A76106">
        <w:rPr>
          <w:lang w:val="uk-UA"/>
        </w:rPr>
        <w:t>Акуленко</w:t>
      </w:r>
      <w:proofErr w:type="spellEnd"/>
      <w:r w:rsidRPr="00A76106">
        <w:rPr>
          <w:lang w:val="uk-UA"/>
        </w:rPr>
        <w:t xml:space="preserve">  О.А. роз’яснив, що функції додаються, але вони будуть чітко розмежовані між двома підприємствами</w:t>
      </w:r>
      <w:r w:rsidR="002070FC">
        <w:rPr>
          <w:lang w:val="uk-UA"/>
        </w:rPr>
        <w:t>.</w:t>
      </w:r>
    </w:p>
    <w:p w14:paraId="20533688" w14:textId="1424DDF4" w:rsidR="00A76106" w:rsidRPr="00A76106" w:rsidRDefault="00A76106" w:rsidP="00453911">
      <w:pPr>
        <w:ind w:firstLine="708"/>
        <w:jc w:val="both"/>
        <w:rPr>
          <w:lang w:val="uk-UA"/>
        </w:rPr>
      </w:pPr>
      <w:r w:rsidRPr="00A76106">
        <w:rPr>
          <w:lang w:val="uk-UA"/>
        </w:rPr>
        <w:t xml:space="preserve">Андрєєва О.І. зауважила, що економічно це буде не вигідно та повідомила, що фракція </w:t>
      </w:r>
      <w:r w:rsidR="006C7422">
        <w:rPr>
          <w:lang w:val="uk-UA"/>
        </w:rPr>
        <w:t>підтримує</w:t>
      </w:r>
      <w:r w:rsidRPr="00A76106">
        <w:rPr>
          <w:lang w:val="uk-UA"/>
        </w:rPr>
        <w:t xml:space="preserve"> об’єднання</w:t>
      </w:r>
      <w:r w:rsidR="002070FC">
        <w:rPr>
          <w:lang w:val="uk-UA"/>
        </w:rPr>
        <w:t xml:space="preserve"> двох </w:t>
      </w:r>
      <w:r w:rsidRPr="00A76106">
        <w:rPr>
          <w:lang w:val="uk-UA"/>
        </w:rPr>
        <w:t xml:space="preserve"> підприємств.</w:t>
      </w:r>
    </w:p>
    <w:p w14:paraId="7AB46A61" w14:textId="658D54AF" w:rsidR="00A76106" w:rsidRPr="00A76106" w:rsidRDefault="00A76106" w:rsidP="00453911">
      <w:pPr>
        <w:ind w:firstLine="708"/>
        <w:jc w:val="both"/>
        <w:rPr>
          <w:lang w:val="uk-UA"/>
        </w:rPr>
      </w:pPr>
      <w:proofErr w:type="spellStart"/>
      <w:r w:rsidRPr="00A76106">
        <w:rPr>
          <w:lang w:val="uk-UA"/>
        </w:rPr>
        <w:t>Савастру</w:t>
      </w:r>
      <w:proofErr w:type="spellEnd"/>
      <w:r w:rsidRPr="00A76106">
        <w:rPr>
          <w:lang w:val="uk-UA"/>
        </w:rPr>
        <w:t xml:space="preserve"> А.В. </w:t>
      </w:r>
      <w:r w:rsidR="002070FC">
        <w:rPr>
          <w:lang w:val="uk-UA"/>
        </w:rPr>
        <w:t>в</w:t>
      </w:r>
      <w:r w:rsidRPr="00A76106">
        <w:rPr>
          <w:lang w:val="uk-UA"/>
        </w:rPr>
        <w:t xml:space="preserve">иказала занепокоєння, щоб не було додаткового фінансування </w:t>
      </w:r>
      <w:r w:rsidR="00ED467E">
        <w:rPr>
          <w:lang w:val="uk-UA"/>
        </w:rPr>
        <w:t>з</w:t>
      </w:r>
      <w:r w:rsidRPr="00A76106">
        <w:rPr>
          <w:lang w:val="uk-UA"/>
        </w:rPr>
        <w:t xml:space="preserve"> бюджет</w:t>
      </w:r>
      <w:r w:rsidR="00ED467E">
        <w:rPr>
          <w:lang w:val="uk-UA"/>
        </w:rPr>
        <w:t>у</w:t>
      </w:r>
      <w:r w:rsidR="002070FC">
        <w:rPr>
          <w:lang w:val="uk-UA"/>
        </w:rPr>
        <w:t xml:space="preserve">, оскільки </w:t>
      </w:r>
      <w:r w:rsidR="002070FC" w:rsidRPr="002070FC">
        <w:rPr>
          <w:lang w:val="uk-UA"/>
        </w:rPr>
        <w:t>90% заробітної плати</w:t>
      </w:r>
      <w:r w:rsidR="002070FC">
        <w:rPr>
          <w:lang w:val="uk-UA"/>
        </w:rPr>
        <w:t xml:space="preserve"> </w:t>
      </w:r>
      <w:r w:rsidR="00182EF6">
        <w:rPr>
          <w:lang w:val="uk-UA"/>
        </w:rPr>
        <w:t xml:space="preserve"> </w:t>
      </w:r>
      <w:r w:rsidR="002070FC">
        <w:rPr>
          <w:lang w:val="uk-UA"/>
        </w:rPr>
        <w:t>КП СКГ</w:t>
      </w:r>
      <w:r w:rsidR="002070FC" w:rsidRPr="002070FC">
        <w:rPr>
          <w:lang w:val="uk-UA"/>
        </w:rPr>
        <w:t xml:space="preserve">  фінансується з міського бюджету</w:t>
      </w:r>
      <w:r w:rsidR="00182EF6">
        <w:rPr>
          <w:lang w:val="uk-UA"/>
        </w:rPr>
        <w:t xml:space="preserve">. </w:t>
      </w:r>
      <w:r w:rsidRPr="00A76106">
        <w:rPr>
          <w:lang w:val="uk-UA"/>
        </w:rPr>
        <w:t>Порадила не просто розділити функції, а порахувати щоб не було перевищено фінансування… або скорочувати чисельність.</w:t>
      </w:r>
    </w:p>
    <w:p w14:paraId="2CD7CCC3" w14:textId="3A6CF034" w:rsidR="00A76106" w:rsidRDefault="00ED467E" w:rsidP="00A76106">
      <w:pPr>
        <w:jc w:val="both"/>
        <w:rPr>
          <w:lang w:val="uk-UA"/>
        </w:rPr>
      </w:pPr>
      <w:r w:rsidRPr="00ED467E">
        <w:rPr>
          <w:lang w:val="uk-UA"/>
        </w:rPr>
        <w:t>ВИРІШИЛИ:</w:t>
      </w:r>
      <w:r w:rsidR="00CC1C4E">
        <w:rPr>
          <w:lang w:val="uk-UA"/>
        </w:rPr>
        <w:t xml:space="preserve"> інформацію взяти до відома.</w:t>
      </w:r>
    </w:p>
    <w:p w14:paraId="47B53DBE" w14:textId="77777777" w:rsidR="00ED467E" w:rsidRPr="00211277" w:rsidRDefault="00ED467E" w:rsidP="00A76106">
      <w:pPr>
        <w:jc w:val="both"/>
        <w:rPr>
          <w:lang w:val="uk-UA"/>
        </w:rPr>
      </w:pPr>
    </w:p>
    <w:p w14:paraId="4E5C474D" w14:textId="0029DECF" w:rsidR="00A76106" w:rsidRPr="00A76106" w:rsidRDefault="00A76106" w:rsidP="00532C17">
      <w:pPr>
        <w:jc w:val="both"/>
        <w:rPr>
          <w:b/>
          <w:bCs/>
          <w:lang w:val="uk-UA"/>
        </w:rPr>
      </w:pPr>
      <w:bookmarkStart w:id="3" w:name="_Hlk117774472"/>
      <w:bookmarkStart w:id="4" w:name="_Hlk117774366"/>
      <w:r w:rsidRPr="00A76106">
        <w:rPr>
          <w:b/>
          <w:bCs/>
          <w:lang w:val="uk-UA"/>
        </w:rPr>
        <w:t>Питання 18,20</w:t>
      </w:r>
    </w:p>
    <w:p w14:paraId="46CF227F" w14:textId="75B6879B" w:rsidR="00532C17" w:rsidRPr="00532C17" w:rsidRDefault="00532C17" w:rsidP="00532C17">
      <w:pPr>
        <w:jc w:val="both"/>
        <w:rPr>
          <w:lang w:val="uk-UA"/>
        </w:rPr>
      </w:pPr>
      <w:r>
        <w:rPr>
          <w:lang w:val="uk-UA"/>
        </w:rPr>
        <w:t>СЛУХАЛИ:</w:t>
      </w:r>
      <w:bookmarkEnd w:id="3"/>
      <w:r>
        <w:rPr>
          <w:lang w:val="uk-UA"/>
        </w:rPr>
        <w:t xml:space="preserve"> </w:t>
      </w:r>
      <w:proofErr w:type="spellStart"/>
      <w:r w:rsidR="00D8303B" w:rsidRPr="00D8303B">
        <w:rPr>
          <w:lang w:val="uk-UA"/>
        </w:rPr>
        <w:t>Акуленко</w:t>
      </w:r>
      <w:proofErr w:type="spellEnd"/>
      <w:r w:rsidR="00D8303B" w:rsidRPr="00D8303B">
        <w:rPr>
          <w:lang w:val="uk-UA"/>
        </w:rPr>
        <w:t xml:space="preserve"> О.А. доповів, що</w:t>
      </w:r>
      <w:bookmarkEnd w:id="4"/>
      <w:r w:rsidR="00D8303B" w:rsidRPr="00D8303B">
        <w:rPr>
          <w:lang w:val="uk-UA"/>
        </w:rPr>
        <w:t xml:space="preserve"> </w:t>
      </w:r>
      <w:r w:rsidR="00D8303B">
        <w:rPr>
          <w:lang w:val="uk-UA"/>
        </w:rPr>
        <w:t>п</w:t>
      </w:r>
      <w:r w:rsidR="00D8303B" w:rsidRPr="00D8303B">
        <w:rPr>
          <w:lang w:val="uk-UA"/>
        </w:rPr>
        <w:t>остійна комісія міської ради з питань</w:t>
      </w:r>
      <w:r w:rsidR="00D8303B" w:rsidRPr="00D8303B">
        <w:rPr>
          <w:rFonts w:eastAsiaTheme="minorHAnsi"/>
          <w:lang w:val="uk-UA" w:eastAsia="en-US"/>
        </w:rPr>
        <w:t xml:space="preserve"> житлової політики, комунального господарства, власності …</w:t>
      </w:r>
      <w:r w:rsidR="00D8303B" w:rsidRPr="00D8303B">
        <w:rPr>
          <w:lang w:val="uk-UA"/>
        </w:rPr>
        <w:t xml:space="preserve"> </w:t>
      </w:r>
      <w:r w:rsidR="00D8303B" w:rsidRPr="00532C17">
        <w:rPr>
          <w:lang w:val="uk-UA"/>
        </w:rPr>
        <w:t>(Кравченко)</w:t>
      </w:r>
      <w:r>
        <w:rPr>
          <w:lang w:val="uk-UA"/>
        </w:rPr>
        <w:t xml:space="preserve"> </w:t>
      </w:r>
      <w:r w:rsidR="00D8303B" w:rsidRPr="00D8303B">
        <w:rPr>
          <w:lang w:val="uk-UA"/>
        </w:rPr>
        <w:t xml:space="preserve"> запропонувала </w:t>
      </w:r>
      <w:r w:rsidR="00D8303B" w:rsidRPr="00532C17">
        <w:rPr>
          <w:lang w:val="uk-UA"/>
        </w:rPr>
        <w:t>виключити з  порядку денного</w:t>
      </w:r>
      <w:r w:rsidRPr="00532C17">
        <w:rPr>
          <w:lang w:val="uk-UA"/>
        </w:rPr>
        <w:t>:</w:t>
      </w:r>
    </w:p>
    <w:p w14:paraId="7E4A52F8" w14:textId="3AF1862B" w:rsidR="00532C17" w:rsidRPr="00532C17" w:rsidRDefault="00D8303B" w:rsidP="00532C17">
      <w:pPr>
        <w:pStyle w:val="a3"/>
        <w:numPr>
          <w:ilvl w:val="0"/>
          <w:numId w:val="2"/>
        </w:numPr>
        <w:jc w:val="both"/>
        <w:rPr>
          <w:lang w:val="uk-UA"/>
        </w:rPr>
      </w:pPr>
      <w:r w:rsidRPr="00532C17">
        <w:rPr>
          <w:lang w:val="uk-UA"/>
        </w:rPr>
        <w:t>питання №18:  «Про надання згоди на передачу в управління об’єднання співвласників багатоквартирного будинку «Фідель» житлового будинку №2, розташованого на вулиці Енергобудівників у місті Южноукраїнську та списання багатоквартирного будинку з балансу комунального підприємства «Житлово-експлуатаційне об’єднання»</w:t>
      </w:r>
      <w:r w:rsidR="00532C17" w:rsidRPr="00532C17">
        <w:rPr>
          <w:lang w:val="uk-UA"/>
        </w:rPr>
        <w:t xml:space="preserve"> </w:t>
      </w:r>
    </w:p>
    <w:p w14:paraId="78C5507C" w14:textId="5EB4E17B" w:rsidR="00C67DBF" w:rsidRDefault="00532C17" w:rsidP="00532C17">
      <w:pPr>
        <w:pStyle w:val="a3"/>
        <w:numPr>
          <w:ilvl w:val="0"/>
          <w:numId w:val="2"/>
        </w:numPr>
        <w:jc w:val="both"/>
        <w:rPr>
          <w:lang w:val="uk-UA"/>
        </w:rPr>
      </w:pPr>
      <w:r w:rsidRPr="00532C17">
        <w:rPr>
          <w:lang w:val="uk-UA"/>
        </w:rPr>
        <w:t xml:space="preserve">питання №20 </w:t>
      </w:r>
      <w:r w:rsidR="00D8303B" w:rsidRPr="00532C17">
        <w:rPr>
          <w:lang w:val="uk-UA"/>
        </w:rPr>
        <w:t>«Про внесення змін в рішення Южноукраїнської міської ради від 21.12.2021 № 876 «Про прийняття у комунальну власність Южноукраїнської міської територіальної громади мереж питного водопостачання»</w:t>
      </w:r>
    </w:p>
    <w:p w14:paraId="5C3B1EEC" w14:textId="4531A682" w:rsidR="00532C17" w:rsidRDefault="00532C17" w:rsidP="00532C17">
      <w:pPr>
        <w:jc w:val="both"/>
        <w:rPr>
          <w:lang w:val="uk-UA"/>
        </w:rPr>
      </w:pPr>
    </w:p>
    <w:p w14:paraId="58ECAE7D" w14:textId="3134AFD1" w:rsidR="00532C17" w:rsidRPr="00532C17" w:rsidRDefault="00532C17" w:rsidP="00532C17">
      <w:pPr>
        <w:jc w:val="both"/>
        <w:rPr>
          <w:lang w:val="uk-UA"/>
        </w:rPr>
      </w:pPr>
      <w:bookmarkStart w:id="5" w:name="_Hlk118382933"/>
      <w:r>
        <w:rPr>
          <w:lang w:val="uk-UA"/>
        </w:rPr>
        <w:t>ВИРІШИЛИ:</w:t>
      </w:r>
      <w:r w:rsidR="00AB683E">
        <w:rPr>
          <w:lang w:val="uk-UA"/>
        </w:rPr>
        <w:t xml:space="preserve"> </w:t>
      </w:r>
      <w:bookmarkEnd w:id="5"/>
      <w:r w:rsidR="009108B1">
        <w:rPr>
          <w:lang w:val="uk-UA"/>
        </w:rPr>
        <w:t xml:space="preserve">погодити </w:t>
      </w:r>
      <w:r w:rsidR="00AB683E">
        <w:rPr>
          <w:lang w:val="uk-UA"/>
        </w:rPr>
        <w:t>виключ</w:t>
      </w:r>
      <w:r w:rsidR="009108B1">
        <w:rPr>
          <w:lang w:val="uk-UA"/>
        </w:rPr>
        <w:t>ення</w:t>
      </w:r>
      <w:r w:rsidR="00AB683E">
        <w:rPr>
          <w:lang w:val="uk-UA"/>
        </w:rPr>
        <w:t xml:space="preserve"> з порядку денного на доопрацювання</w:t>
      </w:r>
      <w:r w:rsidR="00D95421">
        <w:rPr>
          <w:lang w:val="uk-UA"/>
        </w:rPr>
        <w:t>.</w:t>
      </w:r>
    </w:p>
    <w:p w14:paraId="22D289C6" w14:textId="77777777" w:rsidR="00532C17" w:rsidRDefault="00532C17" w:rsidP="00532C17">
      <w:pPr>
        <w:jc w:val="both"/>
        <w:rPr>
          <w:lang w:val="uk-UA"/>
        </w:rPr>
      </w:pPr>
    </w:p>
    <w:p w14:paraId="3C4761D1" w14:textId="7594380C" w:rsidR="006F0B8E" w:rsidRDefault="00182EF6" w:rsidP="00714A0C">
      <w:pPr>
        <w:tabs>
          <w:tab w:val="left" w:pos="8638"/>
        </w:tabs>
        <w:overflowPunct w:val="0"/>
        <w:autoSpaceDE w:val="0"/>
        <w:autoSpaceDN w:val="0"/>
        <w:adjustRightInd w:val="0"/>
        <w:jc w:val="both"/>
        <w:rPr>
          <w:szCs w:val="20"/>
          <w:lang w:val="uk-UA"/>
        </w:rPr>
      </w:pPr>
      <w:r>
        <w:rPr>
          <w:szCs w:val="20"/>
          <w:lang w:val="uk-UA"/>
        </w:rPr>
        <w:t>Також,</w:t>
      </w:r>
      <w:r w:rsidR="000644E5">
        <w:rPr>
          <w:szCs w:val="20"/>
          <w:lang w:val="uk-UA"/>
        </w:rPr>
        <w:t xml:space="preserve"> </w:t>
      </w:r>
      <w:r w:rsidR="004338FB">
        <w:rPr>
          <w:szCs w:val="20"/>
          <w:lang w:val="uk-UA"/>
        </w:rPr>
        <w:t>піднімалося питання щодо</w:t>
      </w:r>
      <w:r>
        <w:rPr>
          <w:szCs w:val="20"/>
          <w:lang w:val="uk-UA"/>
        </w:rPr>
        <w:t xml:space="preserve"> </w:t>
      </w:r>
      <w:r w:rsidR="000C3807">
        <w:rPr>
          <w:szCs w:val="20"/>
          <w:lang w:val="uk-UA"/>
        </w:rPr>
        <w:t>виконання рішення</w:t>
      </w:r>
      <w:r w:rsidR="004F52B9">
        <w:rPr>
          <w:szCs w:val="20"/>
          <w:lang w:val="uk-UA"/>
        </w:rPr>
        <w:t xml:space="preserve"> міської ради від 29.07.2021 №549 «Про </w:t>
      </w:r>
      <w:r w:rsidR="004F52B9" w:rsidRPr="004F52B9">
        <w:rPr>
          <w:lang w:val="uk-UA"/>
        </w:rPr>
        <w:t xml:space="preserve"> </w:t>
      </w:r>
      <w:r w:rsidR="004F52B9" w:rsidRPr="004F52B9">
        <w:rPr>
          <w:szCs w:val="20"/>
          <w:lang w:val="uk-UA"/>
        </w:rPr>
        <w:t>затвердження графіку погашення кредиторської заборгованості за покупні ресурси комунального підприємства «Теплопостачання та водо-каналізаційне господарство» перед відокремленим підрозділом «</w:t>
      </w:r>
      <w:proofErr w:type="spellStart"/>
      <w:r w:rsidR="004F52B9" w:rsidRPr="004F52B9">
        <w:rPr>
          <w:szCs w:val="20"/>
          <w:lang w:val="uk-UA"/>
        </w:rPr>
        <w:t>Южно</w:t>
      </w:r>
      <w:proofErr w:type="spellEnd"/>
      <w:r w:rsidR="004F52B9" w:rsidRPr="004F52B9">
        <w:rPr>
          <w:szCs w:val="20"/>
          <w:lang w:val="uk-UA"/>
        </w:rPr>
        <w:t>-Українська АЕС» державного підприємства «Національна атомна енергогенеруюча компанія «Енергоатом»</w:t>
      </w:r>
      <w:r>
        <w:rPr>
          <w:szCs w:val="20"/>
          <w:lang w:val="uk-UA"/>
        </w:rPr>
        <w:t>.</w:t>
      </w:r>
    </w:p>
    <w:p w14:paraId="552C0EC2" w14:textId="77777777" w:rsidR="00182EF6" w:rsidRDefault="00182EF6" w:rsidP="00714A0C">
      <w:pPr>
        <w:tabs>
          <w:tab w:val="left" w:pos="8638"/>
        </w:tabs>
        <w:overflowPunct w:val="0"/>
        <w:autoSpaceDE w:val="0"/>
        <w:autoSpaceDN w:val="0"/>
        <w:adjustRightInd w:val="0"/>
        <w:jc w:val="both"/>
        <w:rPr>
          <w:szCs w:val="20"/>
          <w:lang w:val="uk-UA"/>
        </w:rPr>
      </w:pPr>
    </w:p>
    <w:p w14:paraId="68D08754" w14:textId="22E494C2" w:rsidR="007305D5" w:rsidRDefault="007305D5" w:rsidP="00714A0C">
      <w:pPr>
        <w:tabs>
          <w:tab w:val="left" w:pos="8638"/>
        </w:tabs>
        <w:overflowPunct w:val="0"/>
        <w:autoSpaceDE w:val="0"/>
        <w:autoSpaceDN w:val="0"/>
        <w:adjustRightInd w:val="0"/>
        <w:jc w:val="both"/>
        <w:rPr>
          <w:szCs w:val="20"/>
          <w:lang w:val="uk-UA"/>
        </w:rPr>
      </w:pPr>
    </w:p>
    <w:p w14:paraId="59E2481D" w14:textId="77777777" w:rsidR="00681A68" w:rsidRDefault="00681A68" w:rsidP="00714A0C">
      <w:pPr>
        <w:tabs>
          <w:tab w:val="left" w:pos="8638"/>
        </w:tabs>
        <w:overflowPunct w:val="0"/>
        <w:autoSpaceDE w:val="0"/>
        <w:autoSpaceDN w:val="0"/>
        <w:adjustRightInd w:val="0"/>
        <w:jc w:val="both"/>
        <w:rPr>
          <w:szCs w:val="20"/>
          <w:lang w:val="uk-UA"/>
        </w:rPr>
      </w:pPr>
    </w:p>
    <w:p w14:paraId="5311F11D" w14:textId="42B2E04F" w:rsidR="007305D5" w:rsidRDefault="00681A68" w:rsidP="00714A0C">
      <w:pPr>
        <w:tabs>
          <w:tab w:val="left" w:pos="8638"/>
        </w:tabs>
        <w:overflowPunct w:val="0"/>
        <w:autoSpaceDE w:val="0"/>
        <w:autoSpaceDN w:val="0"/>
        <w:adjustRightInd w:val="0"/>
        <w:jc w:val="both"/>
        <w:rPr>
          <w:szCs w:val="20"/>
          <w:lang w:val="uk-UA"/>
        </w:rPr>
      </w:pPr>
      <w:r>
        <w:rPr>
          <w:szCs w:val="20"/>
          <w:lang w:val="uk-UA"/>
        </w:rPr>
        <w:t>Секретар міської ради                                                                           Олександр АКУЛЕНКО</w:t>
      </w:r>
    </w:p>
    <w:p w14:paraId="63541DBA" w14:textId="2D05500C" w:rsidR="00FD02A2" w:rsidRDefault="00FD02A2" w:rsidP="00714A0C">
      <w:pPr>
        <w:tabs>
          <w:tab w:val="left" w:pos="8638"/>
        </w:tabs>
        <w:overflowPunct w:val="0"/>
        <w:autoSpaceDE w:val="0"/>
        <w:autoSpaceDN w:val="0"/>
        <w:adjustRightInd w:val="0"/>
        <w:jc w:val="both"/>
        <w:rPr>
          <w:szCs w:val="20"/>
          <w:lang w:val="uk-UA"/>
        </w:rPr>
      </w:pPr>
    </w:p>
    <w:p w14:paraId="3FDCB048" w14:textId="10637E6B" w:rsidR="00FD02A2" w:rsidRDefault="00FD02A2" w:rsidP="00714A0C">
      <w:pPr>
        <w:tabs>
          <w:tab w:val="left" w:pos="8638"/>
        </w:tabs>
        <w:overflowPunct w:val="0"/>
        <w:autoSpaceDE w:val="0"/>
        <w:autoSpaceDN w:val="0"/>
        <w:adjustRightInd w:val="0"/>
        <w:jc w:val="both"/>
        <w:rPr>
          <w:szCs w:val="20"/>
          <w:lang w:val="uk-UA"/>
        </w:rPr>
      </w:pPr>
    </w:p>
    <w:p w14:paraId="53F5948E" w14:textId="0F50E295" w:rsidR="00FD02A2" w:rsidRDefault="00FD02A2" w:rsidP="00714A0C">
      <w:pPr>
        <w:tabs>
          <w:tab w:val="left" w:pos="8638"/>
        </w:tabs>
        <w:overflowPunct w:val="0"/>
        <w:autoSpaceDE w:val="0"/>
        <w:autoSpaceDN w:val="0"/>
        <w:adjustRightInd w:val="0"/>
        <w:jc w:val="both"/>
        <w:rPr>
          <w:szCs w:val="20"/>
          <w:lang w:val="uk-UA"/>
        </w:rPr>
      </w:pPr>
    </w:p>
    <w:p w14:paraId="2D111D2F" w14:textId="0499709D" w:rsidR="00FD02A2" w:rsidRDefault="00FD02A2" w:rsidP="00714A0C">
      <w:pPr>
        <w:tabs>
          <w:tab w:val="left" w:pos="8638"/>
        </w:tabs>
        <w:overflowPunct w:val="0"/>
        <w:autoSpaceDE w:val="0"/>
        <w:autoSpaceDN w:val="0"/>
        <w:adjustRightInd w:val="0"/>
        <w:jc w:val="both"/>
        <w:rPr>
          <w:szCs w:val="20"/>
          <w:lang w:val="uk-UA"/>
        </w:rPr>
      </w:pPr>
    </w:p>
    <w:p w14:paraId="198BF746" w14:textId="2999E9A9" w:rsidR="00FD02A2" w:rsidRDefault="00FD02A2" w:rsidP="00714A0C">
      <w:pPr>
        <w:tabs>
          <w:tab w:val="left" w:pos="8638"/>
        </w:tabs>
        <w:overflowPunct w:val="0"/>
        <w:autoSpaceDE w:val="0"/>
        <w:autoSpaceDN w:val="0"/>
        <w:adjustRightInd w:val="0"/>
        <w:jc w:val="both"/>
        <w:rPr>
          <w:szCs w:val="20"/>
          <w:lang w:val="uk-UA"/>
        </w:rPr>
      </w:pPr>
    </w:p>
    <w:p w14:paraId="10A5B8D6" w14:textId="19909B66" w:rsidR="00FD02A2" w:rsidRDefault="00FD02A2" w:rsidP="00714A0C">
      <w:pPr>
        <w:tabs>
          <w:tab w:val="left" w:pos="8638"/>
        </w:tabs>
        <w:overflowPunct w:val="0"/>
        <w:autoSpaceDE w:val="0"/>
        <w:autoSpaceDN w:val="0"/>
        <w:adjustRightInd w:val="0"/>
        <w:jc w:val="both"/>
        <w:rPr>
          <w:sz w:val="20"/>
          <w:szCs w:val="20"/>
          <w:lang w:val="uk-UA"/>
        </w:rPr>
      </w:pPr>
      <w:r w:rsidRPr="00FD02A2">
        <w:rPr>
          <w:sz w:val="20"/>
          <w:szCs w:val="20"/>
          <w:lang w:val="uk-UA"/>
        </w:rPr>
        <w:t>Усата С.</w:t>
      </w:r>
    </w:p>
    <w:p w14:paraId="53C2B10C" w14:textId="01623CFA" w:rsidR="00FD02A2" w:rsidRPr="00714A0C" w:rsidRDefault="00572B76" w:rsidP="00714A0C">
      <w:pPr>
        <w:tabs>
          <w:tab w:val="left" w:pos="8638"/>
        </w:tabs>
        <w:overflowPunct w:val="0"/>
        <w:autoSpaceDE w:val="0"/>
        <w:autoSpaceDN w:val="0"/>
        <w:adjustRightInd w:val="0"/>
        <w:jc w:val="both"/>
        <w:rPr>
          <w:szCs w:val="20"/>
          <w:lang w:val="uk-UA"/>
        </w:rPr>
      </w:pPr>
      <w:r>
        <w:rPr>
          <w:sz w:val="20"/>
          <w:szCs w:val="20"/>
          <w:lang w:val="uk-UA"/>
        </w:rPr>
        <w:t>55773</w:t>
      </w:r>
    </w:p>
    <w:sectPr w:rsidR="00FD02A2" w:rsidRPr="00714A0C" w:rsidSect="0002619C">
      <w:headerReference w:type="even" r:id="rId7"/>
      <w:headerReference w:type="default" r:id="rId8"/>
      <w:footerReference w:type="even" r:id="rId9"/>
      <w:footerReference w:type="default" r:id="rId10"/>
      <w:headerReference w:type="first" r:id="rId11"/>
      <w:footerReference w:type="first" r:id="rId12"/>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AAF72" w14:textId="77777777" w:rsidR="007E5AD2" w:rsidRDefault="007E5AD2" w:rsidP="00ED467E">
      <w:r>
        <w:separator/>
      </w:r>
    </w:p>
  </w:endnote>
  <w:endnote w:type="continuationSeparator" w:id="0">
    <w:p w14:paraId="5C6EAC34" w14:textId="77777777" w:rsidR="007E5AD2" w:rsidRDefault="007E5AD2" w:rsidP="00ED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996D5" w14:textId="77777777" w:rsidR="0002619C" w:rsidRDefault="000261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FEE54" w14:textId="77777777" w:rsidR="0002619C" w:rsidRDefault="0002619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95419" w14:textId="77777777" w:rsidR="0002619C" w:rsidRDefault="000261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3591D" w14:textId="77777777" w:rsidR="007E5AD2" w:rsidRDefault="007E5AD2" w:rsidP="00ED467E">
      <w:r>
        <w:separator/>
      </w:r>
    </w:p>
  </w:footnote>
  <w:footnote w:type="continuationSeparator" w:id="0">
    <w:p w14:paraId="290062E5" w14:textId="77777777" w:rsidR="007E5AD2" w:rsidRDefault="007E5AD2" w:rsidP="00ED4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C3836" w14:textId="77777777" w:rsidR="0002619C" w:rsidRDefault="0002619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923585"/>
      <w:docPartObj>
        <w:docPartGallery w:val="Page Numbers (Top of Page)"/>
        <w:docPartUnique/>
      </w:docPartObj>
    </w:sdtPr>
    <w:sdtContent>
      <w:p w14:paraId="6CCEFABD" w14:textId="5A8E70C7" w:rsidR="0002619C" w:rsidRDefault="0002619C">
        <w:pPr>
          <w:pStyle w:val="a5"/>
          <w:jc w:val="center"/>
        </w:pPr>
        <w:r>
          <w:fldChar w:fldCharType="begin"/>
        </w:r>
        <w:r>
          <w:instrText>PAGE   \* MERGEFORMAT</w:instrText>
        </w:r>
        <w:r>
          <w:fldChar w:fldCharType="separate"/>
        </w:r>
        <w:r>
          <w:t>2</w:t>
        </w:r>
        <w:r>
          <w:fldChar w:fldCharType="end"/>
        </w:r>
      </w:p>
    </w:sdtContent>
  </w:sdt>
  <w:p w14:paraId="2E5B749E" w14:textId="77777777" w:rsidR="00ED467E" w:rsidRDefault="00ED467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C154C" w14:textId="77777777" w:rsidR="0002619C" w:rsidRDefault="0002619C">
    <w:pPr>
      <w:pStyle w:val="a5"/>
    </w:pPr>
    <w:bookmarkStart w:id="6" w:name="_GoBack"/>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1F66"/>
    <w:multiLevelType w:val="hybridMultilevel"/>
    <w:tmpl w:val="4C443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6B137B"/>
    <w:multiLevelType w:val="hybridMultilevel"/>
    <w:tmpl w:val="06C04FB4"/>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 w15:restartNumberingAfterBreak="0">
    <w:nsid w:val="21544C8C"/>
    <w:multiLevelType w:val="hybridMultilevel"/>
    <w:tmpl w:val="CD34C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9F57DB"/>
    <w:multiLevelType w:val="hybridMultilevel"/>
    <w:tmpl w:val="6FC0A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752A18"/>
    <w:multiLevelType w:val="hybridMultilevel"/>
    <w:tmpl w:val="7CDEC552"/>
    <w:lvl w:ilvl="0" w:tplc="4E00CE94">
      <w:start w:val="1"/>
      <w:numFmt w:val="decimal"/>
      <w:lvlText w:val="%1."/>
      <w:lvlJc w:val="left"/>
      <w:pPr>
        <w:tabs>
          <w:tab w:val="num" w:pos="786"/>
        </w:tabs>
        <w:ind w:left="786"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994"/>
    <w:rsid w:val="0002619C"/>
    <w:rsid w:val="000644E5"/>
    <w:rsid w:val="000C1F57"/>
    <w:rsid w:val="000C3807"/>
    <w:rsid w:val="000E16C0"/>
    <w:rsid w:val="00145826"/>
    <w:rsid w:val="00182EF6"/>
    <w:rsid w:val="002070FC"/>
    <w:rsid w:val="00225752"/>
    <w:rsid w:val="00236897"/>
    <w:rsid w:val="00252234"/>
    <w:rsid w:val="0026131B"/>
    <w:rsid w:val="002D3574"/>
    <w:rsid w:val="00347C6B"/>
    <w:rsid w:val="004338FB"/>
    <w:rsid w:val="00453911"/>
    <w:rsid w:val="004A0F1E"/>
    <w:rsid w:val="004F52B9"/>
    <w:rsid w:val="005163E2"/>
    <w:rsid w:val="0053027E"/>
    <w:rsid w:val="00532C17"/>
    <w:rsid w:val="00541ACE"/>
    <w:rsid w:val="00572B76"/>
    <w:rsid w:val="00681A68"/>
    <w:rsid w:val="006B6072"/>
    <w:rsid w:val="006C7422"/>
    <w:rsid w:val="006E545F"/>
    <w:rsid w:val="006F0B8E"/>
    <w:rsid w:val="00714A0C"/>
    <w:rsid w:val="007305D5"/>
    <w:rsid w:val="007A6C2C"/>
    <w:rsid w:val="007C35E8"/>
    <w:rsid w:val="007E5AD2"/>
    <w:rsid w:val="0085484A"/>
    <w:rsid w:val="00886413"/>
    <w:rsid w:val="009108B1"/>
    <w:rsid w:val="00A76106"/>
    <w:rsid w:val="00AB683E"/>
    <w:rsid w:val="00AD48ED"/>
    <w:rsid w:val="00AD6EE4"/>
    <w:rsid w:val="00B34A06"/>
    <w:rsid w:val="00B940A6"/>
    <w:rsid w:val="00C67DBF"/>
    <w:rsid w:val="00CC1C4E"/>
    <w:rsid w:val="00D32994"/>
    <w:rsid w:val="00D8303B"/>
    <w:rsid w:val="00D95421"/>
    <w:rsid w:val="00DE719D"/>
    <w:rsid w:val="00E127FB"/>
    <w:rsid w:val="00E761B7"/>
    <w:rsid w:val="00ED467E"/>
    <w:rsid w:val="00F46DBC"/>
    <w:rsid w:val="00FD0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757ED"/>
  <w15:chartTrackingRefBased/>
  <w15:docId w15:val="{27EA2458-C866-4B1F-ACEF-9644D7CA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329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C17"/>
    <w:pPr>
      <w:ind w:left="720"/>
      <w:contextualSpacing/>
    </w:pPr>
  </w:style>
  <w:style w:type="character" w:styleId="a4">
    <w:name w:val="Hyperlink"/>
    <w:basedOn w:val="a0"/>
    <w:uiPriority w:val="99"/>
    <w:semiHidden/>
    <w:unhideWhenUsed/>
    <w:rsid w:val="000C3807"/>
    <w:rPr>
      <w:color w:val="0000FF"/>
      <w:u w:val="single"/>
    </w:rPr>
  </w:style>
  <w:style w:type="paragraph" w:styleId="a5">
    <w:name w:val="header"/>
    <w:basedOn w:val="a"/>
    <w:link w:val="a6"/>
    <w:uiPriority w:val="99"/>
    <w:unhideWhenUsed/>
    <w:rsid w:val="00ED467E"/>
    <w:pPr>
      <w:tabs>
        <w:tab w:val="center" w:pos="4819"/>
        <w:tab w:val="right" w:pos="9639"/>
      </w:tabs>
    </w:pPr>
  </w:style>
  <w:style w:type="character" w:customStyle="1" w:styleId="a6">
    <w:name w:val="Верхний колонтитул Знак"/>
    <w:basedOn w:val="a0"/>
    <w:link w:val="a5"/>
    <w:uiPriority w:val="99"/>
    <w:rsid w:val="00ED467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D467E"/>
    <w:pPr>
      <w:tabs>
        <w:tab w:val="center" w:pos="4819"/>
        <w:tab w:val="right" w:pos="9639"/>
      </w:tabs>
    </w:pPr>
  </w:style>
  <w:style w:type="character" w:customStyle="1" w:styleId="a8">
    <w:name w:val="Нижний колонтитул Знак"/>
    <w:basedOn w:val="a0"/>
    <w:link w:val="a7"/>
    <w:uiPriority w:val="99"/>
    <w:rsid w:val="00ED467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1342</TotalTime>
  <Pages>6</Pages>
  <Words>2303</Words>
  <Characters>13130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2022-10-25T06:07:00Z</dcterms:created>
  <dcterms:modified xsi:type="dcterms:W3CDTF">2022-11-08T08:36:00Z</dcterms:modified>
</cp:coreProperties>
</file>